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E8" w:rsidRDefault="001729E8" w:rsidP="001729E8">
      <w:pPr>
        <w:ind w:right="-90" w:firstLine="540"/>
        <w:rPr>
          <w:b/>
        </w:rPr>
      </w:pPr>
      <w:r>
        <w:rPr>
          <w:b/>
        </w:rPr>
        <w:t>MATH&amp; 142 Syllabus      Rob Jonas       Pre-Calculus 2</w:t>
      </w:r>
      <w:r w:rsidRPr="007F22CC">
        <w:rPr>
          <w:b/>
        </w:rPr>
        <w:t xml:space="preserve"> </w:t>
      </w:r>
      <w:r>
        <w:rPr>
          <w:b/>
        </w:rPr>
        <w:t xml:space="preserve">    </w:t>
      </w:r>
      <w:proofErr w:type="gramStart"/>
      <w:r>
        <w:rPr>
          <w:b/>
        </w:rPr>
        <w:t>Spring</w:t>
      </w:r>
      <w:proofErr w:type="gramEnd"/>
      <w:r>
        <w:rPr>
          <w:b/>
        </w:rPr>
        <w:t xml:space="preserve"> 201</w:t>
      </w:r>
      <w:r w:rsidR="00A96A72">
        <w:rPr>
          <w:b/>
        </w:rPr>
        <w:t>3</w:t>
      </w:r>
    </w:p>
    <w:p w:rsidR="001729E8" w:rsidRDefault="001729E8" w:rsidP="009569B6">
      <w:pPr>
        <w:ind w:firstLine="450"/>
        <w:rPr>
          <w:b/>
        </w:rPr>
      </w:pPr>
      <w:r>
        <w:rPr>
          <w:b/>
        </w:rPr>
        <w:t>Daily 11:00-11:50am   Room: IVA 010</w:t>
      </w:r>
      <w:r w:rsidR="009569B6">
        <w:rPr>
          <w:b/>
        </w:rPr>
        <w:t>9</w:t>
      </w:r>
      <w:r>
        <w:rPr>
          <w:b/>
        </w:rPr>
        <w:tab/>
        <w:t xml:space="preserve">     Item: </w:t>
      </w:r>
      <w:proofErr w:type="gramStart"/>
      <w:r>
        <w:rPr>
          <w:b/>
        </w:rPr>
        <w:t>6</w:t>
      </w:r>
      <w:r w:rsidR="009569B6">
        <w:rPr>
          <w:b/>
        </w:rPr>
        <w:t>031</w:t>
      </w:r>
      <w:r>
        <w:rPr>
          <w:b/>
        </w:rPr>
        <w:t xml:space="preserve">  Section</w:t>
      </w:r>
      <w:proofErr w:type="gramEnd"/>
      <w:r>
        <w:rPr>
          <w:b/>
        </w:rPr>
        <w:t>: CC</w:t>
      </w:r>
    </w:p>
    <w:p w:rsidR="001729E8" w:rsidRDefault="001729E8" w:rsidP="001729E8">
      <w:pPr>
        <w:ind w:firstLine="450"/>
        <w:rPr>
          <w:b/>
        </w:rPr>
      </w:pPr>
      <w:r>
        <w:rPr>
          <w:b/>
        </w:rPr>
        <w:t xml:space="preserve"> Daily 1:00-1:50pm       Room: IVA 010</w:t>
      </w:r>
      <w:r w:rsidR="009569B6">
        <w:rPr>
          <w:b/>
        </w:rPr>
        <w:t>9</w:t>
      </w:r>
      <w:r>
        <w:rPr>
          <w:b/>
        </w:rPr>
        <w:tab/>
        <w:t xml:space="preserve">     Item: 6</w:t>
      </w:r>
      <w:r w:rsidR="009569B6">
        <w:rPr>
          <w:b/>
        </w:rPr>
        <w:t>035</w:t>
      </w:r>
      <w:r>
        <w:rPr>
          <w:b/>
        </w:rPr>
        <w:t xml:space="preserve">  Section: DD</w:t>
      </w:r>
    </w:p>
    <w:p w:rsidR="001729E8" w:rsidRPr="00400011" w:rsidRDefault="001729E8" w:rsidP="001729E8">
      <w:pPr>
        <w:rPr>
          <w:sz w:val="22"/>
          <w:szCs w:val="22"/>
        </w:rPr>
      </w:pPr>
      <w:r w:rsidRPr="00400011">
        <w:rPr>
          <w:b/>
          <w:sz w:val="22"/>
          <w:szCs w:val="22"/>
        </w:rPr>
        <w:t>Instructor:</w:t>
      </w:r>
      <w:r w:rsidRPr="00400011">
        <w:rPr>
          <w:sz w:val="22"/>
          <w:szCs w:val="22"/>
        </w:rPr>
        <w:t xml:space="preserve">  Rob Jonas</w:t>
      </w:r>
    </w:p>
    <w:p w:rsidR="001729E8" w:rsidRPr="00400011" w:rsidRDefault="001729E8" w:rsidP="001729E8">
      <w:pPr>
        <w:rPr>
          <w:sz w:val="22"/>
          <w:szCs w:val="22"/>
        </w:rPr>
      </w:pPr>
      <w:r w:rsidRPr="00400011">
        <w:rPr>
          <w:b/>
          <w:sz w:val="22"/>
          <w:szCs w:val="22"/>
        </w:rPr>
        <w:t>Office:</w:t>
      </w:r>
      <w:r w:rsidRPr="00400011">
        <w:rPr>
          <w:sz w:val="22"/>
          <w:szCs w:val="22"/>
        </w:rPr>
        <w:t xml:space="preserve"> HSA 49 </w:t>
      </w:r>
    </w:p>
    <w:p w:rsidR="001729E8" w:rsidRPr="00400011" w:rsidRDefault="001729E8" w:rsidP="001729E8">
      <w:pPr>
        <w:rPr>
          <w:sz w:val="22"/>
          <w:szCs w:val="22"/>
        </w:rPr>
      </w:pPr>
      <w:r w:rsidRPr="00400011">
        <w:rPr>
          <w:b/>
          <w:sz w:val="22"/>
          <w:szCs w:val="22"/>
        </w:rPr>
        <w:t>Phone:</w:t>
      </w:r>
      <w:r w:rsidRPr="00400011">
        <w:rPr>
          <w:sz w:val="22"/>
          <w:szCs w:val="22"/>
        </w:rPr>
        <w:t xml:space="preserve">  833-9111 Extension 4939</w:t>
      </w:r>
    </w:p>
    <w:p w:rsidR="001729E8" w:rsidRPr="00400011" w:rsidRDefault="001729E8" w:rsidP="001729E8">
      <w:pPr>
        <w:rPr>
          <w:sz w:val="22"/>
          <w:szCs w:val="22"/>
        </w:rPr>
      </w:pPr>
      <w:r w:rsidRPr="00400011">
        <w:rPr>
          <w:b/>
          <w:sz w:val="22"/>
          <w:szCs w:val="22"/>
        </w:rPr>
        <w:t>Office Hours:</w:t>
      </w:r>
      <w:r w:rsidRPr="00400011">
        <w:rPr>
          <w:sz w:val="22"/>
          <w:szCs w:val="22"/>
        </w:rPr>
        <w:t xml:space="preserve">  Daily 9:00am – 9:50am </w:t>
      </w:r>
      <w:r w:rsidRPr="00400011">
        <w:rPr>
          <w:b/>
          <w:sz w:val="22"/>
          <w:szCs w:val="22"/>
        </w:rPr>
        <w:t>OR</w:t>
      </w:r>
      <w:r w:rsidRPr="00400011">
        <w:rPr>
          <w:sz w:val="22"/>
          <w:szCs w:val="22"/>
        </w:rPr>
        <w:t xml:space="preserve"> by appointment (2pm?)   </w:t>
      </w:r>
    </w:p>
    <w:p w:rsidR="001729E8" w:rsidRPr="00400011" w:rsidRDefault="001729E8" w:rsidP="001729E8">
      <w:pPr>
        <w:rPr>
          <w:sz w:val="22"/>
          <w:szCs w:val="22"/>
        </w:rPr>
      </w:pPr>
      <w:r w:rsidRPr="00400011">
        <w:rPr>
          <w:b/>
          <w:sz w:val="22"/>
          <w:szCs w:val="22"/>
        </w:rPr>
        <w:t>Email:</w:t>
      </w:r>
      <w:r w:rsidRPr="00400011">
        <w:rPr>
          <w:sz w:val="22"/>
          <w:szCs w:val="22"/>
        </w:rPr>
        <w:t xml:space="preserve">  </w:t>
      </w:r>
      <w:hyperlink r:id="rId8" w:history="1">
        <w:r w:rsidRPr="00400011">
          <w:rPr>
            <w:rStyle w:val="Hyperlink"/>
            <w:sz w:val="22"/>
            <w:szCs w:val="22"/>
          </w:rPr>
          <w:t>rjonas@greenriver.edu</w:t>
        </w:r>
      </w:hyperlink>
    </w:p>
    <w:p w:rsidR="001729E8" w:rsidRPr="00400011" w:rsidRDefault="001729E8" w:rsidP="001729E8">
      <w:pPr>
        <w:rPr>
          <w:sz w:val="22"/>
          <w:szCs w:val="22"/>
        </w:rPr>
      </w:pPr>
      <w:r w:rsidRPr="00400011">
        <w:rPr>
          <w:b/>
          <w:sz w:val="22"/>
          <w:szCs w:val="22"/>
        </w:rPr>
        <w:t>Mailbox:</w:t>
      </w:r>
      <w:r w:rsidRPr="00400011">
        <w:rPr>
          <w:sz w:val="22"/>
          <w:szCs w:val="22"/>
        </w:rPr>
        <w:t xml:space="preserve">  My mailbox is located in the HAS building.</w:t>
      </w:r>
    </w:p>
    <w:p w:rsidR="001729E8" w:rsidRPr="00400011" w:rsidRDefault="001729E8" w:rsidP="001729E8">
      <w:pPr>
        <w:ind w:left="720" w:hanging="720"/>
        <w:rPr>
          <w:sz w:val="22"/>
          <w:szCs w:val="22"/>
        </w:rPr>
      </w:pPr>
      <w:r w:rsidRPr="00400011">
        <w:rPr>
          <w:b/>
          <w:sz w:val="22"/>
          <w:szCs w:val="22"/>
        </w:rPr>
        <w:t>Text:</w:t>
      </w:r>
      <w:r w:rsidRPr="00400011">
        <w:rPr>
          <w:sz w:val="22"/>
          <w:szCs w:val="22"/>
        </w:rPr>
        <w:t xml:space="preserve">  </w:t>
      </w:r>
      <w:r w:rsidRPr="00400011">
        <w:rPr>
          <w:i/>
          <w:sz w:val="22"/>
          <w:szCs w:val="22"/>
        </w:rPr>
        <w:t xml:space="preserve">Precalculus </w:t>
      </w:r>
      <w:proofErr w:type="gramStart"/>
      <w:r w:rsidRPr="00400011">
        <w:rPr>
          <w:i/>
          <w:sz w:val="22"/>
          <w:szCs w:val="22"/>
        </w:rPr>
        <w:t>An</w:t>
      </w:r>
      <w:proofErr w:type="gramEnd"/>
      <w:r w:rsidRPr="00400011">
        <w:rPr>
          <w:i/>
          <w:sz w:val="22"/>
          <w:szCs w:val="22"/>
        </w:rPr>
        <w:t xml:space="preserve"> Investigation of Functions, 1st Edition</w:t>
      </w:r>
      <w:r w:rsidRPr="00400011">
        <w:rPr>
          <w:sz w:val="22"/>
          <w:szCs w:val="22"/>
        </w:rPr>
        <w:t xml:space="preserve"> by </w:t>
      </w:r>
      <w:proofErr w:type="spellStart"/>
      <w:r w:rsidRPr="00400011">
        <w:rPr>
          <w:sz w:val="22"/>
          <w:szCs w:val="22"/>
        </w:rPr>
        <w:t>Lippman</w:t>
      </w:r>
      <w:proofErr w:type="spellEnd"/>
      <w:r w:rsidRPr="00400011">
        <w:rPr>
          <w:sz w:val="22"/>
          <w:szCs w:val="22"/>
        </w:rPr>
        <w:t xml:space="preserve"> and Rasmussen.</w:t>
      </w:r>
    </w:p>
    <w:p w:rsidR="001729E8" w:rsidRPr="00400011" w:rsidRDefault="001729E8" w:rsidP="001729E8">
      <w:pPr>
        <w:rPr>
          <w:sz w:val="22"/>
          <w:szCs w:val="22"/>
        </w:rPr>
      </w:pPr>
      <w:r w:rsidRPr="00400011">
        <w:rPr>
          <w:sz w:val="22"/>
          <w:szCs w:val="22"/>
        </w:rPr>
        <w:t xml:space="preserve"> Text website: </w:t>
      </w:r>
      <w:hyperlink r:id="rId9" w:history="1">
        <w:r w:rsidRPr="00400011">
          <w:rPr>
            <w:rStyle w:val="Hyperlink"/>
            <w:sz w:val="22"/>
            <w:szCs w:val="22"/>
          </w:rPr>
          <w:t>http://www.opentextbookstore.com/precalc</w:t>
        </w:r>
      </w:hyperlink>
    </w:p>
    <w:p w:rsidR="001729E8" w:rsidRPr="00400011" w:rsidRDefault="001729E8" w:rsidP="001729E8">
      <w:pPr>
        <w:rPr>
          <w:sz w:val="22"/>
          <w:szCs w:val="22"/>
        </w:rPr>
      </w:pPr>
      <w:r w:rsidRPr="00400011">
        <w:rPr>
          <w:b/>
          <w:sz w:val="22"/>
          <w:szCs w:val="22"/>
        </w:rPr>
        <w:t>Calculator</w:t>
      </w:r>
      <w:r w:rsidRPr="00400011">
        <w:rPr>
          <w:sz w:val="22"/>
          <w:szCs w:val="22"/>
        </w:rPr>
        <w:t xml:space="preserve">:  A graphing calculator is required for this course. </w:t>
      </w:r>
    </w:p>
    <w:p w:rsidR="001729E8" w:rsidRPr="00400011" w:rsidRDefault="001729E8" w:rsidP="001729E8">
      <w:pPr>
        <w:ind w:left="720" w:firstLine="630"/>
        <w:rPr>
          <w:sz w:val="22"/>
          <w:szCs w:val="22"/>
        </w:rPr>
      </w:pPr>
      <w:r w:rsidRPr="00400011">
        <w:rPr>
          <w:sz w:val="22"/>
          <w:szCs w:val="22"/>
        </w:rPr>
        <w:t xml:space="preserve"> I will demonstrate with a TI-83. </w:t>
      </w:r>
    </w:p>
    <w:p w:rsidR="001729E8" w:rsidRPr="00400011" w:rsidRDefault="001729E8" w:rsidP="001729E8">
      <w:pPr>
        <w:rPr>
          <w:b/>
          <w:sz w:val="22"/>
          <w:szCs w:val="22"/>
        </w:rPr>
      </w:pPr>
      <w:r w:rsidRPr="00400011">
        <w:rPr>
          <w:b/>
          <w:sz w:val="22"/>
          <w:szCs w:val="22"/>
        </w:rPr>
        <w:t xml:space="preserve">My web page: </w:t>
      </w:r>
      <w:hyperlink r:id="rId10" w:history="1">
        <w:r w:rsidRPr="00400011">
          <w:rPr>
            <w:rStyle w:val="Hyperlink"/>
            <w:b/>
            <w:sz w:val="22"/>
            <w:szCs w:val="22"/>
          </w:rPr>
          <w:t>http://www.instruction.greenriver.edu/rjonas/</w:t>
        </w:r>
      </w:hyperlink>
    </w:p>
    <w:p w:rsidR="009C20ED" w:rsidRPr="00400011" w:rsidRDefault="009C20ED">
      <w:pPr>
        <w:rPr>
          <w:b/>
          <w:sz w:val="22"/>
          <w:szCs w:val="22"/>
        </w:rPr>
      </w:pPr>
    </w:p>
    <w:p w:rsidR="00EB5B47" w:rsidRDefault="00EB5B47">
      <w:pPr>
        <w:rPr>
          <w:sz w:val="22"/>
        </w:rPr>
      </w:pPr>
      <w:r>
        <w:rPr>
          <w:b/>
          <w:sz w:val="22"/>
        </w:rPr>
        <w:t>Calculator:</w:t>
      </w:r>
      <w:r>
        <w:rPr>
          <w:sz w:val="22"/>
        </w:rPr>
        <w:t xml:space="preserve">  A graphing calculator is required for this course.</w:t>
      </w:r>
      <w:r w:rsidR="00FD44F0">
        <w:rPr>
          <w:sz w:val="22"/>
        </w:rPr>
        <w:t xml:space="preserve"> I will </w:t>
      </w:r>
      <w:r w:rsidR="00FF2DA0">
        <w:rPr>
          <w:sz w:val="22"/>
        </w:rPr>
        <w:t xml:space="preserve">be </w:t>
      </w:r>
      <w:r w:rsidR="00FD44F0">
        <w:rPr>
          <w:sz w:val="22"/>
        </w:rPr>
        <w:t>using the TI-83 o</w:t>
      </w:r>
      <w:r w:rsidR="00C145E0">
        <w:rPr>
          <w:sz w:val="22"/>
        </w:rPr>
        <w:t>r TI-84.</w:t>
      </w:r>
    </w:p>
    <w:p w:rsidR="00EB5B47" w:rsidRDefault="00EB5B47">
      <w:pPr>
        <w:rPr>
          <w:sz w:val="22"/>
        </w:rPr>
      </w:pPr>
    </w:p>
    <w:p w:rsidR="00EB5B47" w:rsidRDefault="00EB5B47">
      <w:pPr>
        <w:ind w:left="720" w:hanging="720"/>
        <w:rPr>
          <w:sz w:val="22"/>
        </w:rPr>
      </w:pPr>
      <w:r>
        <w:rPr>
          <w:b/>
          <w:sz w:val="22"/>
        </w:rPr>
        <w:t xml:space="preserve"> Prerequisite:  </w:t>
      </w:r>
      <w:r>
        <w:rPr>
          <w:sz w:val="22"/>
        </w:rPr>
        <w:t>The prerequisite for this class is Math 1</w:t>
      </w:r>
      <w:r w:rsidR="00764FFF">
        <w:rPr>
          <w:sz w:val="22"/>
        </w:rPr>
        <w:t>41</w:t>
      </w:r>
      <w:r>
        <w:rPr>
          <w:sz w:val="22"/>
        </w:rPr>
        <w:t xml:space="preserve"> with a grade of 2.0 or higher, or </w:t>
      </w:r>
      <w:r w:rsidR="00F67673">
        <w:rPr>
          <w:sz w:val="22"/>
        </w:rPr>
        <w:tab/>
      </w:r>
      <w:r>
        <w:rPr>
          <w:sz w:val="22"/>
        </w:rPr>
        <w:t>appropriate placement, or instructor’s permission.</w:t>
      </w:r>
    </w:p>
    <w:p w:rsidR="00EB5B47" w:rsidRDefault="00EB5B47">
      <w:pPr>
        <w:ind w:left="720" w:hanging="720"/>
        <w:rPr>
          <w:sz w:val="22"/>
        </w:rPr>
      </w:pPr>
    </w:p>
    <w:p w:rsidR="00EB5B47" w:rsidRDefault="00EB5B47">
      <w:pPr>
        <w:ind w:left="720" w:hanging="720"/>
        <w:rPr>
          <w:sz w:val="22"/>
        </w:rPr>
      </w:pPr>
      <w:r>
        <w:rPr>
          <w:b/>
          <w:sz w:val="22"/>
        </w:rPr>
        <w:t>Class Format:</w:t>
      </w:r>
      <w:r>
        <w:rPr>
          <w:sz w:val="22"/>
        </w:rPr>
        <w:t xml:space="preserve">  Parts of this class will be taught through the use of small groups</w:t>
      </w:r>
      <w:r w:rsidR="00E32EE3">
        <w:rPr>
          <w:sz w:val="22"/>
        </w:rPr>
        <w:t xml:space="preserve"> in activities, worksheets or group presentations</w:t>
      </w:r>
      <w:r>
        <w:rPr>
          <w:sz w:val="22"/>
        </w:rPr>
        <w:t>.</w:t>
      </w:r>
      <w:r w:rsidR="00E32EE3">
        <w:rPr>
          <w:sz w:val="22"/>
        </w:rPr>
        <w:t xml:space="preserve"> </w:t>
      </w:r>
      <w:r>
        <w:rPr>
          <w:sz w:val="22"/>
        </w:rPr>
        <w:t>While lectures will be given, student interactions through discussions and various writing activities will also be used.  These types of activities are often similar to those found in real world settings.  I view my role as one who will facilitate your learning of mathematics.</w:t>
      </w:r>
    </w:p>
    <w:p w:rsidR="00EB5B47" w:rsidRDefault="00EB5B47">
      <w:pPr>
        <w:ind w:left="720" w:hanging="720"/>
        <w:rPr>
          <w:sz w:val="22"/>
        </w:rPr>
      </w:pPr>
      <w:r>
        <w:rPr>
          <w:sz w:val="22"/>
        </w:rPr>
        <w:tab/>
        <w:t>A few other points:</w:t>
      </w:r>
    </w:p>
    <w:p w:rsidR="00EB5B47" w:rsidRDefault="00EB5B47">
      <w:pPr>
        <w:ind w:left="720" w:hanging="720"/>
        <w:rPr>
          <w:sz w:val="22"/>
        </w:rPr>
      </w:pPr>
      <w:r>
        <w:rPr>
          <w:sz w:val="22"/>
        </w:rPr>
        <w:tab/>
        <w:t xml:space="preserve">*Attendance is very important </w:t>
      </w:r>
      <w:r w:rsidRPr="00D924D4">
        <w:rPr>
          <w:b/>
          <w:sz w:val="22"/>
        </w:rPr>
        <w:t>and poor attendance will affect your grade.</w:t>
      </w:r>
      <w:r>
        <w:rPr>
          <w:sz w:val="22"/>
        </w:rPr>
        <w:t xml:space="preserve">  </w:t>
      </w:r>
    </w:p>
    <w:p w:rsidR="00EB5B47" w:rsidRDefault="00EB5B47">
      <w:pPr>
        <w:ind w:left="720" w:hanging="720"/>
        <w:rPr>
          <w:sz w:val="22"/>
        </w:rPr>
      </w:pPr>
      <w:r>
        <w:rPr>
          <w:sz w:val="22"/>
        </w:rPr>
        <w:tab/>
        <w:t>*”Over the phone” work sessions or outside work sessions between classmates are highly encouraged.</w:t>
      </w:r>
    </w:p>
    <w:p w:rsidR="00EB5B47" w:rsidRDefault="00EB5B47">
      <w:pPr>
        <w:ind w:left="720" w:hanging="720"/>
        <w:rPr>
          <w:sz w:val="22"/>
        </w:rPr>
      </w:pPr>
      <w:r>
        <w:rPr>
          <w:sz w:val="22"/>
        </w:rPr>
        <w:tab/>
        <w:t>*Don’t hesitate to ask me for suggestions or to inquire about your progress in the class.</w:t>
      </w:r>
    </w:p>
    <w:p w:rsidR="00EB5B47" w:rsidRDefault="00EB5B47">
      <w:pPr>
        <w:ind w:left="720" w:hanging="720"/>
        <w:rPr>
          <w:sz w:val="22"/>
        </w:rPr>
      </w:pPr>
      <w:r>
        <w:rPr>
          <w:sz w:val="22"/>
        </w:rPr>
        <w:tab/>
        <w:t xml:space="preserve">*Utilize your resources in the </w:t>
      </w:r>
      <w:smartTag w:uri="urn:schemas-microsoft-com:office:smarttags" w:element="place">
        <w:smartTag w:uri="urn:schemas-microsoft-com:office:smarttags" w:element="PlaceName">
          <w:r>
            <w:rPr>
              <w:sz w:val="22"/>
            </w:rPr>
            <w:t>Math</w:t>
          </w:r>
        </w:smartTag>
        <w:r>
          <w:rPr>
            <w:sz w:val="22"/>
          </w:rPr>
          <w:t xml:space="preserve"> </w:t>
        </w:r>
        <w:smartTag w:uri="urn:schemas-microsoft-com:office:smarttags" w:element="PlaceName">
          <w:r>
            <w:rPr>
              <w:sz w:val="22"/>
            </w:rPr>
            <w:t>Learning</w:t>
          </w:r>
        </w:smartTag>
        <w:r>
          <w:rPr>
            <w:sz w:val="22"/>
          </w:rPr>
          <w:t xml:space="preserve"> </w:t>
        </w:r>
        <w:smartTag w:uri="urn:schemas-microsoft-com:office:smarttags" w:element="PlaceType">
          <w:r>
            <w:rPr>
              <w:sz w:val="22"/>
            </w:rPr>
            <w:t>Center</w:t>
          </w:r>
        </w:smartTag>
      </w:smartTag>
      <w:r>
        <w:rPr>
          <w:sz w:val="22"/>
        </w:rPr>
        <w:t>.</w:t>
      </w:r>
    </w:p>
    <w:p w:rsidR="00EB5B47" w:rsidRDefault="00EB5B47">
      <w:pPr>
        <w:ind w:left="720" w:hanging="720"/>
        <w:rPr>
          <w:sz w:val="22"/>
        </w:rPr>
      </w:pPr>
      <w:r>
        <w:rPr>
          <w:sz w:val="22"/>
        </w:rPr>
        <w:tab/>
        <w:t>*Respect of all others in this class is a necessity.</w:t>
      </w:r>
    </w:p>
    <w:p w:rsidR="00EB5B47" w:rsidRDefault="00EB5B47">
      <w:pPr>
        <w:ind w:left="720" w:hanging="720"/>
        <w:rPr>
          <w:sz w:val="22"/>
        </w:rPr>
      </w:pPr>
      <w:r>
        <w:rPr>
          <w:sz w:val="22"/>
        </w:rPr>
        <w:tab/>
        <w:t>*Absolutely no cheating or plagiarism will be tolerated in this class.</w:t>
      </w:r>
    </w:p>
    <w:p w:rsidR="00EB5B47" w:rsidRDefault="00FD44F0">
      <w:pPr>
        <w:ind w:left="720" w:hanging="720"/>
        <w:rPr>
          <w:sz w:val="22"/>
        </w:rPr>
      </w:pPr>
      <w:r>
        <w:rPr>
          <w:sz w:val="22"/>
        </w:rPr>
        <w:tab/>
        <w:t>*No late papers will be accepted and no make</w:t>
      </w:r>
      <w:r w:rsidR="006F359F">
        <w:rPr>
          <w:sz w:val="22"/>
        </w:rPr>
        <w:t>-up</w:t>
      </w:r>
      <w:r>
        <w:rPr>
          <w:sz w:val="22"/>
        </w:rPr>
        <w:t xml:space="preserve"> quizzes or exams will be given.</w:t>
      </w:r>
    </w:p>
    <w:p w:rsidR="00885156" w:rsidRDefault="00885156">
      <w:pPr>
        <w:ind w:left="720" w:hanging="720"/>
        <w:rPr>
          <w:b/>
          <w:sz w:val="22"/>
        </w:rPr>
      </w:pPr>
    </w:p>
    <w:p w:rsidR="00EB5B47" w:rsidRDefault="00EB5B47">
      <w:pPr>
        <w:ind w:left="720" w:hanging="720"/>
        <w:rPr>
          <w:b/>
          <w:sz w:val="22"/>
        </w:rPr>
      </w:pPr>
      <w:r>
        <w:rPr>
          <w:b/>
          <w:sz w:val="22"/>
        </w:rPr>
        <w:t>Course Content Learning Outcomes:</w:t>
      </w:r>
    </w:p>
    <w:p w:rsidR="00EB5B47" w:rsidRDefault="00EB5B47">
      <w:pPr>
        <w:rPr>
          <w:sz w:val="22"/>
        </w:rPr>
      </w:pPr>
      <w:r>
        <w:rPr>
          <w:sz w:val="22"/>
        </w:rPr>
        <w:t>By the end of this quarter, you should be able to:</w:t>
      </w:r>
    </w:p>
    <w:p w:rsidR="00EB5B47" w:rsidRPr="00E32EE3" w:rsidRDefault="0080464A">
      <w:pPr>
        <w:numPr>
          <w:ilvl w:val="0"/>
          <w:numId w:val="1"/>
        </w:numPr>
        <w:rPr>
          <w:sz w:val="20"/>
        </w:rPr>
      </w:pPr>
      <w:r>
        <w:rPr>
          <w:sz w:val="20"/>
        </w:rPr>
        <w:t>G</w:t>
      </w:r>
      <w:r w:rsidR="00EB5B47" w:rsidRPr="00E32EE3">
        <w:rPr>
          <w:sz w:val="20"/>
        </w:rPr>
        <w:t>raph and identify important properties of trigonometric functions</w:t>
      </w:r>
      <w:r w:rsidR="00764FFF">
        <w:rPr>
          <w:sz w:val="20"/>
        </w:rPr>
        <w:t>, parametric equations, and conic sections.</w:t>
      </w:r>
    </w:p>
    <w:p w:rsidR="00EB5B47" w:rsidRPr="00E32EE3" w:rsidRDefault="0080464A">
      <w:pPr>
        <w:numPr>
          <w:ilvl w:val="0"/>
          <w:numId w:val="1"/>
        </w:numPr>
        <w:rPr>
          <w:sz w:val="20"/>
        </w:rPr>
      </w:pPr>
      <w:r>
        <w:rPr>
          <w:sz w:val="20"/>
        </w:rPr>
        <w:t>S</w:t>
      </w:r>
      <w:r w:rsidR="00EB5B47" w:rsidRPr="00E32EE3">
        <w:rPr>
          <w:sz w:val="20"/>
        </w:rPr>
        <w:t>olve trigonometric equations and verify trigonometric identities</w:t>
      </w:r>
    </w:p>
    <w:p w:rsidR="00EB5B47" w:rsidRPr="00E32EE3" w:rsidRDefault="0080464A">
      <w:pPr>
        <w:numPr>
          <w:ilvl w:val="0"/>
          <w:numId w:val="1"/>
        </w:numPr>
        <w:rPr>
          <w:sz w:val="20"/>
        </w:rPr>
      </w:pPr>
      <w:r>
        <w:rPr>
          <w:sz w:val="20"/>
        </w:rPr>
        <w:t>C</w:t>
      </w:r>
      <w:r w:rsidR="00EB5B47" w:rsidRPr="00E32EE3">
        <w:rPr>
          <w:sz w:val="20"/>
        </w:rPr>
        <w:t>onvert between polar and rectangular coordinates.</w:t>
      </w:r>
    </w:p>
    <w:p w:rsidR="00EB5B47" w:rsidRPr="00E32EE3" w:rsidRDefault="0080464A">
      <w:pPr>
        <w:numPr>
          <w:ilvl w:val="0"/>
          <w:numId w:val="1"/>
        </w:numPr>
        <w:rPr>
          <w:sz w:val="20"/>
        </w:rPr>
      </w:pPr>
      <w:r>
        <w:rPr>
          <w:sz w:val="20"/>
        </w:rPr>
        <w:t>M</w:t>
      </w:r>
      <w:r w:rsidR="00EB5B47" w:rsidRPr="00E32EE3">
        <w:rPr>
          <w:sz w:val="20"/>
        </w:rPr>
        <w:t>odel real world problems with trigonometric functions</w:t>
      </w:r>
      <w:r w:rsidR="00885156">
        <w:rPr>
          <w:sz w:val="20"/>
        </w:rPr>
        <w:t>.</w:t>
      </w:r>
    </w:p>
    <w:p w:rsidR="00EB5B47" w:rsidRPr="00E32EE3" w:rsidRDefault="0080464A">
      <w:pPr>
        <w:numPr>
          <w:ilvl w:val="0"/>
          <w:numId w:val="1"/>
        </w:numPr>
        <w:rPr>
          <w:sz w:val="20"/>
        </w:rPr>
      </w:pPr>
      <w:r>
        <w:rPr>
          <w:sz w:val="20"/>
        </w:rPr>
        <w:t>H</w:t>
      </w:r>
      <w:r w:rsidR="00EB5B47" w:rsidRPr="00E32EE3">
        <w:rPr>
          <w:sz w:val="20"/>
        </w:rPr>
        <w:t>ave a solid understanding of vectors, their components and the dot product</w:t>
      </w:r>
    </w:p>
    <w:p w:rsidR="00EB5B47" w:rsidRDefault="00EB5B47">
      <w:pPr>
        <w:numPr>
          <w:ilvl w:val="0"/>
          <w:numId w:val="1"/>
        </w:numPr>
        <w:rPr>
          <w:sz w:val="20"/>
        </w:rPr>
      </w:pPr>
      <w:r w:rsidRPr="00E32EE3">
        <w:rPr>
          <w:sz w:val="20"/>
        </w:rPr>
        <w:t>Apply vectors to solve real world problems</w:t>
      </w:r>
      <w:r w:rsidR="00885156">
        <w:rPr>
          <w:sz w:val="20"/>
        </w:rPr>
        <w:t>.</w:t>
      </w:r>
    </w:p>
    <w:p w:rsidR="00EB5B47" w:rsidRPr="00E32EE3" w:rsidRDefault="00EB5B47">
      <w:pPr>
        <w:numPr>
          <w:ilvl w:val="0"/>
          <w:numId w:val="1"/>
        </w:numPr>
        <w:rPr>
          <w:sz w:val="20"/>
        </w:rPr>
      </w:pPr>
      <w:r w:rsidRPr="00E32EE3">
        <w:rPr>
          <w:sz w:val="20"/>
        </w:rPr>
        <w:t>Understand, interpret and communicate effectively orally and in written form</w:t>
      </w:r>
      <w:r w:rsidR="00885156">
        <w:rPr>
          <w:sz w:val="20"/>
        </w:rPr>
        <w:t>.</w:t>
      </w:r>
    </w:p>
    <w:p w:rsidR="00EB5B47" w:rsidRPr="00E32EE3" w:rsidRDefault="00EB5B47">
      <w:pPr>
        <w:numPr>
          <w:ilvl w:val="0"/>
          <w:numId w:val="1"/>
        </w:numPr>
        <w:rPr>
          <w:sz w:val="20"/>
        </w:rPr>
      </w:pPr>
      <w:r w:rsidRPr="00E32EE3">
        <w:rPr>
          <w:sz w:val="20"/>
        </w:rPr>
        <w:t>Work cooperatively in groups: respecting others’ ways of thinking, having confidence in your own knowledge, sharing information, pooling knowledge, and listening effectively</w:t>
      </w:r>
    </w:p>
    <w:p w:rsidR="00EB5B47" w:rsidRPr="00E32EE3" w:rsidRDefault="00EB5B47">
      <w:pPr>
        <w:numPr>
          <w:ilvl w:val="0"/>
          <w:numId w:val="1"/>
        </w:numPr>
        <w:rPr>
          <w:sz w:val="20"/>
        </w:rPr>
      </w:pPr>
      <w:r w:rsidRPr="00E32EE3">
        <w:rPr>
          <w:sz w:val="20"/>
        </w:rPr>
        <w:t>Develop problem solving skills: recognizing the applicability of previously learned solutions to new problems, recognizing and applying reverse reasoning (given the answer, what is the question) and developing an individual problem solving strategy</w:t>
      </w:r>
    </w:p>
    <w:p w:rsidR="00EB5B47" w:rsidRDefault="00EB5B47">
      <w:pPr>
        <w:numPr>
          <w:ilvl w:val="0"/>
          <w:numId w:val="1"/>
        </w:numPr>
        <w:rPr>
          <w:sz w:val="20"/>
        </w:rPr>
      </w:pPr>
      <w:r w:rsidRPr="00E32EE3">
        <w:rPr>
          <w:sz w:val="20"/>
        </w:rPr>
        <w:t>Recognize that problems may have alternative solutions and that alternative techniques may be used to arrive at those solutions</w:t>
      </w:r>
    </w:p>
    <w:p w:rsidR="00885156" w:rsidRPr="00885156" w:rsidRDefault="00EB5B47" w:rsidP="006D1FF3">
      <w:pPr>
        <w:numPr>
          <w:ilvl w:val="0"/>
          <w:numId w:val="1"/>
        </w:numPr>
        <w:rPr>
          <w:b/>
          <w:sz w:val="20"/>
        </w:rPr>
      </w:pPr>
      <w:r w:rsidRPr="00885156">
        <w:rPr>
          <w:sz w:val="20"/>
        </w:rPr>
        <w:t>Understand when the use of a calculator is appropriate and when its use may lead to misconceptions</w:t>
      </w:r>
    </w:p>
    <w:p w:rsidR="00217BE5" w:rsidRPr="006D1FF3" w:rsidRDefault="00217BE5" w:rsidP="006D1FF3">
      <w:pPr>
        <w:rPr>
          <w:sz w:val="20"/>
        </w:rPr>
      </w:pPr>
      <w:r w:rsidRPr="006D1FF3">
        <w:rPr>
          <w:b/>
          <w:sz w:val="20"/>
        </w:rPr>
        <w:lastRenderedPageBreak/>
        <w:t>ASSESSMENT:</w:t>
      </w:r>
      <w:r w:rsidRPr="006D1FF3">
        <w:rPr>
          <w:sz w:val="20"/>
        </w:rPr>
        <w:t xml:space="preserve">  Point distribution for participation, homework, and projects will be discussed in class.  </w:t>
      </w:r>
    </w:p>
    <w:p w:rsidR="00217BE5" w:rsidRPr="006D1FF3" w:rsidRDefault="00217BE5" w:rsidP="006D1FF3">
      <w:pPr>
        <w:ind w:right="-720"/>
        <w:rPr>
          <w:bCs/>
          <w:sz w:val="20"/>
        </w:rPr>
      </w:pPr>
      <w:r w:rsidRPr="006D1FF3">
        <w:rPr>
          <w:b/>
          <w:sz w:val="20"/>
        </w:rPr>
        <w:t xml:space="preserve">Grades will be weighted </w:t>
      </w:r>
      <w:r w:rsidRPr="006D1FF3">
        <w:rPr>
          <w:b/>
          <w:i/>
          <w:sz w:val="20"/>
        </w:rPr>
        <w:t>roughly</w:t>
      </w:r>
      <w:r w:rsidRPr="006D1FF3">
        <w:rPr>
          <w:b/>
          <w:sz w:val="20"/>
        </w:rPr>
        <w:t xml:space="preserve"> as follows:</w:t>
      </w:r>
      <w:r w:rsidRPr="006D1FF3">
        <w:rPr>
          <w:b/>
          <w:sz w:val="20"/>
        </w:rPr>
        <w:tab/>
        <w:t>(≈% of grade)</w:t>
      </w:r>
    </w:p>
    <w:p w:rsidR="00217BE5" w:rsidRPr="006D1FF3" w:rsidRDefault="00217BE5" w:rsidP="006D1FF3">
      <w:pPr>
        <w:spacing w:line="240" w:lineRule="atLeast"/>
        <w:rPr>
          <w:sz w:val="20"/>
        </w:rPr>
      </w:pPr>
      <w:r w:rsidRPr="006D1FF3">
        <w:rPr>
          <w:sz w:val="20"/>
        </w:rPr>
        <w:tab/>
        <w:t>Homework (</w:t>
      </w:r>
      <w:r w:rsidR="00EA0942">
        <w:rPr>
          <w:sz w:val="20"/>
        </w:rPr>
        <w:t>4</w:t>
      </w:r>
      <w:r w:rsidRPr="006D1FF3">
        <w:rPr>
          <w:sz w:val="20"/>
        </w:rPr>
        <w:t>)</w:t>
      </w:r>
      <w:r w:rsidRPr="006D1FF3">
        <w:rPr>
          <w:sz w:val="20"/>
        </w:rPr>
        <w:tab/>
      </w:r>
      <w:r w:rsidRPr="006D1FF3">
        <w:rPr>
          <w:sz w:val="20"/>
        </w:rPr>
        <w:tab/>
        <w:t>1</w:t>
      </w:r>
      <w:r w:rsidR="00EA0942">
        <w:rPr>
          <w:sz w:val="20"/>
        </w:rPr>
        <w:t>00</w:t>
      </w:r>
      <w:r w:rsidRPr="006D1FF3">
        <w:rPr>
          <w:sz w:val="20"/>
        </w:rPr>
        <w:t xml:space="preserve"> </w:t>
      </w:r>
      <w:proofErr w:type="spellStart"/>
      <w:r w:rsidRPr="006D1FF3">
        <w:rPr>
          <w:sz w:val="20"/>
        </w:rPr>
        <w:t>pts</w:t>
      </w:r>
      <w:proofErr w:type="spellEnd"/>
      <w:r w:rsidRPr="006D1FF3">
        <w:rPr>
          <w:sz w:val="20"/>
        </w:rPr>
        <w:t xml:space="preserve">      </w:t>
      </w:r>
      <w:r w:rsidR="00F54AD0">
        <w:rPr>
          <w:sz w:val="20"/>
        </w:rPr>
        <w:t xml:space="preserve">  </w:t>
      </w:r>
      <w:r w:rsidRPr="006D1FF3">
        <w:rPr>
          <w:sz w:val="20"/>
        </w:rPr>
        <w:tab/>
      </w:r>
      <w:r w:rsidR="00F54AD0">
        <w:rPr>
          <w:sz w:val="20"/>
        </w:rPr>
        <w:t xml:space="preserve">  </w:t>
      </w:r>
      <w:r w:rsidRPr="006D1FF3">
        <w:rPr>
          <w:sz w:val="20"/>
        </w:rPr>
        <w:t xml:space="preserve"> </w:t>
      </w:r>
      <w:r w:rsidR="00885156">
        <w:rPr>
          <w:sz w:val="20"/>
        </w:rPr>
        <w:t xml:space="preserve"> 2</w:t>
      </w:r>
      <w:r w:rsidR="00624B00">
        <w:rPr>
          <w:sz w:val="20"/>
        </w:rPr>
        <w:t>1</w:t>
      </w:r>
      <w:r w:rsidR="00885156">
        <w:rPr>
          <w:sz w:val="20"/>
        </w:rPr>
        <w:t>.0</w:t>
      </w:r>
      <w:r w:rsidRPr="006D1FF3">
        <w:rPr>
          <w:sz w:val="20"/>
        </w:rPr>
        <w:t xml:space="preserve">% </w:t>
      </w:r>
    </w:p>
    <w:p w:rsidR="00217BE5" w:rsidRPr="006D1FF3" w:rsidRDefault="00217BE5" w:rsidP="006D1FF3">
      <w:pPr>
        <w:spacing w:line="240" w:lineRule="atLeast"/>
        <w:rPr>
          <w:sz w:val="20"/>
        </w:rPr>
      </w:pPr>
      <w:r w:rsidRPr="006D1FF3">
        <w:rPr>
          <w:sz w:val="20"/>
        </w:rPr>
        <w:tab/>
        <w:t>Present</w:t>
      </w:r>
      <w:r w:rsidR="00220DDC">
        <w:rPr>
          <w:sz w:val="20"/>
        </w:rPr>
        <w:t>/Participation</w:t>
      </w:r>
      <w:r w:rsidRPr="006D1FF3">
        <w:rPr>
          <w:sz w:val="20"/>
        </w:rPr>
        <w:t xml:space="preserve"> </w:t>
      </w:r>
      <w:r w:rsidRPr="006D1FF3">
        <w:rPr>
          <w:sz w:val="20"/>
        </w:rPr>
        <w:tab/>
      </w:r>
      <w:r w:rsidR="00F54AD0">
        <w:rPr>
          <w:sz w:val="20"/>
        </w:rPr>
        <w:t xml:space="preserve"> </w:t>
      </w:r>
      <w:r w:rsidRPr="006D1FF3">
        <w:rPr>
          <w:sz w:val="20"/>
        </w:rPr>
        <w:t xml:space="preserve"> </w:t>
      </w:r>
      <w:r w:rsidR="00885156">
        <w:rPr>
          <w:sz w:val="20"/>
        </w:rPr>
        <w:t>25</w:t>
      </w:r>
      <w:r w:rsidRPr="006D1FF3">
        <w:rPr>
          <w:sz w:val="20"/>
        </w:rPr>
        <w:t xml:space="preserve"> </w:t>
      </w:r>
      <w:proofErr w:type="spellStart"/>
      <w:r w:rsidRPr="006D1FF3">
        <w:rPr>
          <w:sz w:val="20"/>
        </w:rPr>
        <w:t>pts</w:t>
      </w:r>
      <w:proofErr w:type="spellEnd"/>
      <w:r w:rsidRPr="006D1FF3">
        <w:rPr>
          <w:sz w:val="20"/>
        </w:rPr>
        <w:tab/>
      </w:r>
      <w:r w:rsidRPr="006D1FF3">
        <w:rPr>
          <w:sz w:val="20"/>
        </w:rPr>
        <w:tab/>
        <w:t xml:space="preserve">   </w:t>
      </w:r>
      <w:r w:rsidR="005F48D4">
        <w:rPr>
          <w:sz w:val="20"/>
        </w:rPr>
        <w:t xml:space="preserve">  </w:t>
      </w:r>
      <w:r w:rsidR="00885156">
        <w:rPr>
          <w:sz w:val="20"/>
        </w:rPr>
        <w:t xml:space="preserve"> </w:t>
      </w:r>
      <w:r w:rsidR="005F48D4">
        <w:rPr>
          <w:sz w:val="20"/>
        </w:rPr>
        <w:t>5.</w:t>
      </w:r>
      <w:r w:rsidR="00624B00">
        <w:rPr>
          <w:sz w:val="20"/>
        </w:rPr>
        <w:t>3</w:t>
      </w:r>
      <w:r w:rsidRPr="006D1FF3">
        <w:rPr>
          <w:sz w:val="20"/>
        </w:rPr>
        <w:t>%</w:t>
      </w:r>
      <w:r w:rsidRPr="006D1FF3">
        <w:rPr>
          <w:sz w:val="20"/>
        </w:rPr>
        <w:tab/>
      </w:r>
    </w:p>
    <w:p w:rsidR="00217BE5" w:rsidRPr="006D1FF3" w:rsidRDefault="00624B00" w:rsidP="006D1FF3">
      <w:pPr>
        <w:spacing w:line="240" w:lineRule="atLeast"/>
        <w:rPr>
          <w:sz w:val="20"/>
        </w:rPr>
      </w:pPr>
      <w:r>
        <w:rPr>
          <w:sz w:val="20"/>
        </w:rPr>
        <w:tab/>
        <w:t>Quizzes (</w:t>
      </w:r>
      <w:r w:rsidR="009D51F6">
        <w:rPr>
          <w:sz w:val="20"/>
        </w:rPr>
        <w:t>4</w:t>
      </w:r>
      <w:bookmarkStart w:id="0" w:name="_GoBack"/>
      <w:bookmarkEnd w:id="0"/>
      <w:r w:rsidR="00217BE5" w:rsidRPr="006D1FF3">
        <w:rPr>
          <w:sz w:val="20"/>
        </w:rPr>
        <w:t>)</w:t>
      </w:r>
      <w:r w:rsidR="00217BE5" w:rsidRPr="006D1FF3">
        <w:rPr>
          <w:sz w:val="20"/>
        </w:rPr>
        <w:tab/>
      </w:r>
      <w:r w:rsidR="00217BE5" w:rsidRPr="006D1FF3">
        <w:rPr>
          <w:sz w:val="20"/>
        </w:rPr>
        <w:tab/>
      </w:r>
      <w:r>
        <w:rPr>
          <w:sz w:val="20"/>
        </w:rPr>
        <w:t>100</w:t>
      </w:r>
      <w:r w:rsidR="00217BE5" w:rsidRPr="006D1FF3">
        <w:rPr>
          <w:sz w:val="20"/>
        </w:rPr>
        <w:t xml:space="preserve"> </w:t>
      </w:r>
      <w:proofErr w:type="spellStart"/>
      <w:r w:rsidR="00217BE5" w:rsidRPr="006D1FF3">
        <w:rPr>
          <w:sz w:val="20"/>
        </w:rPr>
        <w:t>pts</w:t>
      </w:r>
      <w:proofErr w:type="spellEnd"/>
      <w:r w:rsidR="00217BE5" w:rsidRPr="006D1FF3">
        <w:rPr>
          <w:sz w:val="20"/>
        </w:rPr>
        <w:tab/>
      </w:r>
      <w:r w:rsidR="00217BE5" w:rsidRPr="006D1FF3">
        <w:rPr>
          <w:sz w:val="20"/>
        </w:rPr>
        <w:tab/>
        <w:t xml:space="preserve">  </w:t>
      </w:r>
      <w:r w:rsidR="005F48D4">
        <w:rPr>
          <w:sz w:val="20"/>
        </w:rPr>
        <w:t xml:space="preserve">  </w:t>
      </w:r>
      <w:r>
        <w:rPr>
          <w:sz w:val="20"/>
        </w:rPr>
        <w:t>2</w:t>
      </w:r>
      <w:r w:rsidR="00217BE5" w:rsidRPr="006D1FF3">
        <w:rPr>
          <w:sz w:val="20"/>
        </w:rPr>
        <w:t>1</w:t>
      </w:r>
      <w:r w:rsidR="00885156">
        <w:rPr>
          <w:sz w:val="20"/>
        </w:rPr>
        <w:t>.0</w:t>
      </w:r>
      <w:r w:rsidR="00217BE5" w:rsidRPr="006D1FF3">
        <w:rPr>
          <w:sz w:val="20"/>
        </w:rPr>
        <w:t>%</w:t>
      </w:r>
    </w:p>
    <w:p w:rsidR="00217BE5" w:rsidRPr="006D1FF3" w:rsidRDefault="00217BE5" w:rsidP="006D1FF3">
      <w:pPr>
        <w:spacing w:line="240" w:lineRule="atLeast"/>
        <w:rPr>
          <w:sz w:val="20"/>
        </w:rPr>
      </w:pPr>
      <w:r w:rsidRPr="006D1FF3">
        <w:rPr>
          <w:sz w:val="20"/>
        </w:rPr>
        <w:tab/>
      </w:r>
      <w:r w:rsidR="00885156">
        <w:rPr>
          <w:sz w:val="20"/>
        </w:rPr>
        <w:t>Exams</w:t>
      </w:r>
      <w:r w:rsidRPr="006D1FF3">
        <w:rPr>
          <w:sz w:val="20"/>
        </w:rPr>
        <w:t xml:space="preserve"> (</w:t>
      </w:r>
      <w:r w:rsidR="00885156">
        <w:rPr>
          <w:sz w:val="20"/>
        </w:rPr>
        <w:t>3</w:t>
      </w:r>
      <w:r w:rsidRPr="006D1FF3">
        <w:rPr>
          <w:sz w:val="20"/>
        </w:rPr>
        <w:t>)</w:t>
      </w:r>
      <w:r w:rsidRPr="006D1FF3">
        <w:rPr>
          <w:sz w:val="20"/>
        </w:rPr>
        <w:tab/>
      </w:r>
      <w:r w:rsidRPr="006D1FF3">
        <w:rPr>
          <w:sz w:val="20"/>
        </w:rPr>
        <w:tab/>
      </w:r>
      <w:r w:rsidR="00885156">
        <w:rPr>
          <w:sz w:val="20"/>
        </w:rPr>
        <w:t>150</w:t>
      </w:r>
      <w:r w:rsidRPr="006D1FF3">
        <w:rPr>
          <w:sz w:val="20"/>
        </w:rPr>
        <w:t xml:space="preserve"> </w:t>
      </w:r>
      <w:proofErr w:type="spellStart"/>
      <w:r w:rsidRPr="006D1FF3">
        <w:rPr>
          <w:sz w:val="20"/>
        </w:rPr>
        <w:t>pts</w:t>
      </w:r>
      <w:proofErr w:type="spellEnd"/>
      <w:r w:rsidRPr="006D1FF3">
        <w:rPr>
          <w:sz w:val="20"/>
        </w:rPr>
        <w:tab/>
      </w:r>
      <w:r w:rsidRPr="006D1FF3">
        <w:rPr>
          <w:sz w:val="20"/>
        </w:rPr>
        <w:tab/>
        <w:t xml:space="preserve">  </w:t>
      </w:r>
      <w:r w:rsidR="005F48D4">
        <w:rPr>
          <w:sz w:val="20"/>
        </w:rPr>
        <w:t xml:space="preserve"> </w:t>
      </w:r>
      <w:r w:rsidR="00885156">
        <w:rPr>
          <w:sz w:val="20"/>
        </w:rPr>
        <w:t xml:space="preserve"> </w:t>
      </w:r>
      <w:r w:rsidRPr="006D1FF3">
        <w:rPr>
          <w:sz w:val="20"/>
        </w:rPr>
        <w:t>3</w:t>
      </w:r>
      <w:r w:rsidR="00624B00">
        <w:rPr>
          <w:sz w:val="20"/>
        </w:rPr>
        <w:t>1.6</w:t>
      </w:r>
      <w:r w:rsidRPr="006D1FF3">
        <w:rPr>
          <w:sz w:val="20"/>
        </w:rPr>
        <w:t>%</w:t>
      </w:r>
    </w:p>
    <w:p w:rsidR="00217BE5" w:rsidRPr="006D1FF3" w:rsidRDefault="00F54AD0" w:rsidP="006D1FF3">
      <w:pPr>
        <w:spacing w:line="240" w:lineRule="atLeast"/>
        <w:rPr>
          <w:sz w:val="20"/>
        </w:rPr>
      </w:pPr>
      <w:r>
        <w:rPr>
          <w:sz w:val="20"/>
        </w:rPr>
        <w:tab/>
        <w:t>Final</w:t>
      </w:r>
      <w:r>
        <w:rPr>
          <w:sz w:val="20"/>
        </w:rPr>
        <w:tab/>
      </w:r>
      <w:r>
        <w:rPr>
          <w:sz w:val="20"/>
        </w:rPr>
        <w:tab/>
      </w:r>
      <w:r>
        <w:rPr>
          <w:sz w:val="20"/>
        </w:rPr>
        <w:tab/>
        <w:t>1</w:t>
      </w:r>
      <w:r w:rsidR="00217BE5" w:rsidRPr="006D1FF3">
        <w:rPr>
          <w:sz w:val="20"/>
        </w:rPr>
        <w:t xml:space="preserve">00 </w:t>
      </w:r>
      <w:proofErr w:type="spellStart"/>
      <w:r w:rsidR="00217BE5" w:rsidRPr="006D1FF3">
        <w:rPr>
          <w:sz w:val="20"/>
        </w:rPr>
        <w:t>pts</w:t>
      </w:r>
      <w:proofErr w:type="spellEnd"/>
      <w:r w:rsidR="00217BE5" w:rsidRPr="006D1FF3">
        <w:rPr>
          <w:sz w:val="20"/>
        </w:rPr>
        <w:tab/>
      </w:r>
      <w:r w:rsidR="00217BE5" w:rsidRPr="006D1FF3">
        <w:rPr>
          <w:sz w:val="20"/>
        </w:rPr>
        <w:tab/>
        <w:t xml:space="preserve">  </w:t>
      </w:r>
      <w:r w:rsidR="005F48D4">
        <w:rPr>
          <w:sz w:val="20"/>
        </w:rPr>
        <w:t xml:space="preserve"> </w:t>
      </w:r>
      <w:r w:rsidR="00885156">
        <w:rPr>
          <w:sz w:val="20"/>
        </w:rPr>
        <w:t xml:space="preserve"> 2</w:t>
      </w:r>
      <w:r w:rsidR="00624B00">
        <w:rPr>
          <w:sz w:val="20"/>
        </w:rPr>
        <w:t>1</w:t>
      </w:r>
      <w:r w:rsidR="00885156">
        <w:rPr>
          <w:sz w:val="20"/>
        </w:rPr>
        <w:t>.0</w:t>
      </w:r>
      <w:r w:rsidR="00217BE5" w:rsidRPr="006D1FF3">
        <w:rPr>
          <w:sz w:val="20"/>
        </w:rPr>
        <w:t>%</w:t>
      </w:r>
    </w:p>
    <w:p w:rsidR="00493A9C" w:rsidRDefault="00493A9C" w:rsidP="006D1FF3">
      <w:pPr>
        <w:rPr>
          <w:b/>
          <w:sz w:val="20"/>
        </w:rPr>
      </w:pPr>
    </w:p>
    <w:p w:rsidR="00217BE5" w:rsidRPr="006D1FF3" w:rsidRDefault="00217BE5" w:rsidP="006D1FF3">
      <w:pPr>
        <w:rPr>
          <w:b/>
          <w:sz w:val="20"/>
        </w:rPr>
      </w:pPr>
      <w:r w:rsidRPr="006D1FF3">
        <w:rPr>
          <w:b/>
          <w:sz w:val="20"/>
        </w:rPr>
        <w:tab/>
      </w:r>
      <w:r w:rsidRPr="006D1FF3">
        <w:rPr>
          <w:b/>
          <w:sz w:val="20"/>
        </w:rPr>
        <w:tab/>
      </w:r>
      <w:r w:rsidRPr="006D1FF3">
        <w:rPr>
          <w:b/>
          <w:sz w:val="20"/>
        </w:rPr>
        <w:tab/>
      </w:r>
      <w:r w:rsidR="00866710" w:rsidRPr="006D1FF3">
        <w:rPr>
          <w:b/>
          <w:sz w:val="20"/>
        </w:rPr>
        <w:tab/>
      </w:r>
      <w:proofErr w:type="gramStart"/>
      <w:r w:rsidRPr="006D1FF3">
        <w:rPr>
          <w:b/>
          <w:sz w:val="20"/>
        </w:rPr>
        <w:t>Total</w:t>
      </w:r>
      <w:r w:rsidR="00F54AD0">
        <w:rPr>
          <w:b/>
          <w:sz w:val="20"/>
        </w:rPr>
        <w:t xml:space="preserve"> </w:t>
      </w:r>
      <w:r w:rsidRPr="006D1FF3">
        <w:rPr>
          <w:b/>
          <w:sz w:val="20"/>
        </w:rPr>
        <w:t xml:space="preserve"> </w:t>
      </w:r>
      <w:r w:rsidR="00624B00">
        <w:rPr>
          <w:b/>
          <w:sz w:val="20"/>
        </w:rPr>
        <w:t>475</w:t>
      </w:r>
      <w:proofErr w:type="gramEnd"/>
      <w:r w:rsidRPr="006D1FF3">
        <w:rPr>
          <w:b/>
          <w:sz w:val="20"/>
        </w:rPr>
        <w:t xml:space="preserve">  </w:t>
      </w:r>
      <w:proofErr w:type="spellStart"/>
      <w:r w:rsidRPr="006D1FF3">
        <w:rPr>
          <w:b/>
          <w:sz w:val="20"/>
        </w:rPr>
        <w:t>pts</w:t>
      </w:r>
      <w:proofErr w:type="spellEnd"/>
    </w:p>
    <w:p w:rsidR="00866710" w:rsidRPr="006D1FF3" w:rsidRDefault="00866710" w:rsidP="006D1FF3">
      <w:pPr>
        <w:rPr>
          <w:b/>
          <w:sz w:val="20"/>
        </w:rPr>
      </w:pPr>
    </w:p>
    <w:p w:rsidR="00217BE5" w:rsidRPr="006D1FF3" w:rsidRDefault="00217BE5" w:rsidP="006D1FF3">
      <w:pPr>
        <w:rPr>
          <w:b/>
          <w:sz w:val="20"/>
        </w:rPr>
      </w:pPr>
      <w:r w:rsidRPr="006D1FF3">
        <w:rPr>
          <w:b/>
          <w:sz w:val="20"/>
        </w:rPr>
        <w:t>Homework:</w:t>
      </w:r>
      <w:r w:rsidRPr="006D1FF3">
        <w:rPr>
          <w:sz w:val="20"/>
        </w:rPr>
        <w:t xml:space="preserve">  Required homework is listed on the back of the class calendar.  You are encouraged to check your work with your classmates outside of class time, </w:t>
      </w:r>
      <w:r w:rsidRPr="006D1FF3">
        <w:rPr>
          <w:b/>
          <w:sz w:val="20"/>
        </w:rPr>
        <w:t xml:space="preserve">especially </w:t>
      </w:r>
      <w:r w:rsidRPr="006D1FF3">
        <w:rPr>
          <w:sz w:val="20"/>
        </w:rPr>
        <w:t xml:space="preserve">the even numbered problems.  Also you may ask questions on homework problems in class (as time allows) and during my office hours or in the MLC.  I suggest that you organize your homework in a three-ring binder.  Check the calendar for homework packet due dates. These packets should </w:t>
      </w:r>
      <w:r w:rsidRPr="00624B00">
        <w:rPr>
          <w:b/>
          <w:sz w:val="20"/>
        </w:rPr>
        <w:t>show the steps that justify the solution</w:t>
      </w:r>
      <w:r w:rsidRPr="006D1FF3">
        <w:rPr>
          <w:sz w:val="20"/>
        </w:rPr>
        <w:t xml:space="preserve"> to the problems. Please label the problems, circle the answers, and </w:t>
      </w:r>
      <w:r w:rsidRPr="006D1FF3">
        <w:rPr>
          <w:b/>
          <w:sz w:val="20"/>
        </w:rPr>
        <w:t>put them in order</w:t>
      </w:r>
      <w:r w:rsidRPr="006D1FF3">
        <w:rPr>
          <w:sz w:val="20"/>
        </w:rPr>
        <w:t xml:space="preserve">. Homework packets that are not in order may not receive full credit. I will select a subset of these problems to grade. </w:t>
      </w:r>
      <w:r w:rsidRPr="006D1FF3">
        <w:rPr>
          <w:b/>
          <w:sz w:val="20"/>
        </w:rPr>
        <w:t>The lowest homework score will be dropped.</w:t>
      </w:r>
    </w:p>
    <w:p w:rsidR="00217BE5" w:rsidRDefault="00217BE5" w:rsidP="006D1FF3">
      <w:pPr>
        <w:rPr>
          <w:b/>
          <w:sz w:val="20"/>
        </w:rPr>
      </w:pPr>
    </w:p>
    <w:p w:rsidR="00493A9C" w:rsidRPr="006D1FF3" w:rsidRDefault="00493A9C" w:rsidP="006D1FF3">
      <w:pPr>
        <w:rPr>
          <w:b/>
          <w:sz w:val="20"/>
        </w:rPr>
      </w:pPr>
    </w:p>
    <w:p w:rsidR="00217BE5" w:rsidRPr="006D1FF3" w:rsidRDefault="00217BE5" w:rsidP="006D1FF3">
      <w:pPr>
        <w:rPr>
          <w:b/>
          <w:sz w:val="20"/>
        </w:rPr>
      </w:pPr>
      <w:r w:rsidRPr="006D1FF3">
        <w:rPr>
          <w:b/>
          <w:sz w:val="20"/>
        </w:rPr>
        <w:t xml:space="preserve">Quizzes:  </w:t>
      </w:r>
      <w:r w:rsidRPr="006D1FF3">
        <w:rPr>
          <w:sz w:val="20"/>
        </w:rPr>
        <w:t xml:space="preserve">There will be </w:t>
      </w:r>
      <w:r w:rsidR="00493A9C">
        <w:rPr>
          <w:sz w:val="20"/>
        </w:rPr>
        <w:t>4</w:t>
      </w:r>
      <w:r w:rsidRPr="006D1FF3">
        <w:rPr>
          <w:sz w:val="20"/>
        </w:rPr>
        <w:t xml:space="preserve"> short homework quizzes as shown on the class calendar.  These quizzes will primarily emphasize skill and drill exercises and the homework questions.  </w:t>
      </w:r>
      <w:r w:rsidRPr="006D1FF3">
        <w:rPr>
          <w:b/>
          <w:sz w:val="20"/>
        </w:rPr>
        <w:t>The lowest quiz score will be dropped</w:t>
      </w:r>
      <w:r w:rsidR="00624B00">
        <w:rPr>
          <w:b/>
          <w:sz w:val="20"/>
        </w:rPr>
        <w:t xml:space="preserve"> and replaced with a weighted score from your final if it makes your overall grade higher</w:t>
      </w:r>
      <w:r w:rsidRPr="006D1FF3">
        <w:rPr>
          <w:b/>
          <w:sz w:val="20"/>
        </w:rPr>
        <w:t xml:space="preserve">. </w:t>
      </w:r>
    </w:p>
    <w:p w:rsidR="00217BE5" w:rsidRDefault="00217BE5" w:rsidP="006D1FF3">
      <w:pPr>
        <w:rPr>
          <w:b/>
          <w:sz w:val="20"/>
        </w:rPr>
      </w:pPr>
    </w:p>
    <w:p w:rsidR="00493A9C" w:rsidRPr="006D1FF3" w:rsidRDefault="00493A9C" w:rsidP="006D1FF3">
      <w:pPr>
        <w:rPr>
          <w:b/>
          <w:sz w:val="20"/>
        </w:rPr>
      </w:pPr>
    </w:p>
    <w:p w:rsidR="00D3653E" w:rsidRPr="009A0627" w:rsidRDefault="00217BE5" w:rsidP="00D3653E">
      <w:pPr>
        <w:ind w:right="-720"/>
        <w:rPr>
          <w:sz w:val="20"/>
        </w:rPr>
      </w:pPr>
      <w:r w:rsidRPr="006D1FF3">
        <w:rPr>
          <w:b/>
          <w:sz w:val="20"/>
        </w:rPr>
        <w:t>Tests:</w:t>
      </w:r>
      <w:r w:rsidRPr="006D1FF3">
        <w:rPr>
          <w:sz w:val="20"/>
        </w:rPr>
        <w:t xml:space="preserve">  There will be </w:t>
      </w:r>
      <w:r w:rsidR="00493A9C">
        <w:rPr>
          <w:sz w:val="20"/>
        </w:rPr>
        <w:t>3</w:t>
      </w:r>
      <w:r w:rsidRPr="006D1FF3">
        <w:rPr>
          <w:sz w:val="20"/>
        </w:rPr>
        <w:t xml:space="preserve"> tests given in class as noted on the class calendar.  Included on tests will be questions asking you to problem solve, write, and explain processes</w:t>
      </w:r>
      <w:r w:rsidRPr="00624B00">
        <w:rPr>
          <w:b/>
          <w:sz w:val="20"/>
        </w:rPr>
        <w:t>. Your lowest test score can be replaced with half your score on the final if thi</w:t>
      </w:r>
      <w:r w:rsidR="00D3653E" w:rsidRPr="00624B00">
        <w:rPr>
          <w:b/>
          <w:sz w:val="20"/>
        </w:rPr>
        <w:t xml:space="preserve">s will result in a higher </w:t>
      </w:r>
      <w:proofErr w:type="gramStart"/>
      <w:r w:rsidR="00D3653E" w:rsidRPr="00624B00">
        <w:rPr>
          <w:b/>
          <w:sz w:val="20"/>
        </w:rPr>
        <w:t>score</w:t>
      </w:r>
      <w:r w:rsidR="00D3653E">
        <w:rPr>
          <w:sz w:val="20"/>
        </w:rPr>
        <w:t>,</w:t>
      </w:r>
      <w:proofErr w:type="gramEnd"/>
      <w:r w:rsidR="00D3653E">
        <w:rPr>
          <w:sz w:val="20"/>
        </w:rPr>
        <w:t xml:space="preserve"> therefore </w:t>
      </w:r>
      <w:r w:rsidR="00624B00">
        <w:rPr>
          <w:b/>
          <w:sz w:val="20"/>
        </w:rPr>
        <w:t>n</w:t>
      </w:r>
      <w:r w:rsidR="00D3653E" w:rsidRPr="009A0627">
        <w:rPr>
          <w:b/>
          <w:sz w:val="20"/>
        </w:rPr>
        <w:t>o make-up tests are given.</w:t>
      </w:r>
      <w:r w:rsidR="00D3653E">
        <w:rPr>
          <w:b/>
          <w:sz w:val="20"/>
        </w:rPr>
        <w:t xml:space="preserve"> </w:t>
      </w:r>
      <w:r w:rsidR="00D3653E" w:rsidRPr="009A0627">
        <w:rPr>
          <w:sz w:val="20"/>
        </w:rPr>
        <w:t xml:space="preserve">Also, </w:t>
      </w:r>
      <w:r w:rsidR="00D3653E" w:rsidRPr="009A0627">
        <w:rPr>
          <w:b/>
          <w:sz w:val="20"/>
        </w:rPr>
        <w:t xml:space="preserve">I cannot give the final early, </w:t>
      </w:r>
      <w:r w:rsidR="00D3653E" w:rsidRPr="009A0627">
        <w:rPr>
          <w:sz w:val="20"/>
        </w:rPr>
        <w:t>so plan your quarter accordingly.</w:t>
      </w:r>
    </w:p>
    <w:p w:rsidR="00217BE5" w:rsidRDefault="00217BE5" w:rsidP="006D1FF3">
      <w:pPr>
        <w:rPr>
          <w:b/>
          <w:sz w:val="20"/>
        </w:rPr>
      </w:pPr>
    </w:p>
    <w:p w:rsidR="00493A9C" w:rsidRPr="006D1FF3" w:rsidRDefault="00493A9C" w:rsidP="006D1FF3">
      <w:pPr>
        <w:rPr>
          <w:b/>
          <w:sz w:val="20"/>
        </w:rPr>
      </w:pPr>
    </w:p>
    <w:p w:rsidR="009A0627" w:rsidRPr="009A0627" w:rsidRDefault="00217BE5" w:rsidP="00D3653E">
      <w:pPr>
        <w:ind w:right="-720"/>
        <w:rPr>
          <w:sz w:val="20"/>
        </w:rPr>
      </w:pPr>
      <w:r w:rsidRPr="006D1FF3">
        <w:rPr>
          <w:b/>
          <w:bCs/>
          <w:sz w:val="20"/>
        </w:rPr>
        <w:t>Note:  I drop the lowest scores in the above categories to account for emergencies (illness, forgot the assignment at home, had to go to the hospital, etc). Again, I do not accept late work, so if you have another low score, you are stuck with it and it will be used in your final grade calculations.</w:t>
      </w:r>
      <w:r w:rsidR="009A0627">
        <w:rPr>
          <w:b/>
          <w:bCs/>
          <w:sz w:val="20"/>
        </w:rPr>
        <w:t xml:space="preserve"> </w:t>
      </w:r>
    </w:p>
    <w:p w:rsidR="009A0627" w:rsidRDefault="009A0627" w:rsidP="009A0627">
      <w:pPr>
        <w:ind w:left="360" w:right="-720" w:hanging="360"/>
        <w:rPr>
          <w:b/>
          <w:bCs/>
          <w:sz w:val="20"/>
          <w:u w:val="single"/>
        </w:rPr>
      </w:pPr>
    </w:p>
    <w:p w:rsidR="00493A9C" w:rsidRDefault="00493A9C" w:rsidP="009A0627">
      <w:pPr>
        <w:ind w:left="360" w:right="-720" w:hanging="360"/>
        <w:rPr>
          <w:b/>
          <w:bCs/>
          <w:sz w:val="20"/>
          <w:u w:val="single"/>
        </w:rPr>
      </w:pPr>
    </w:p>
    <w:p w:rsidR="00217BE5" w:rsidRPr="006D1FF3" w:rsidRDefault="00217BE5" w:rsidP="006D1FF3">
      <w:pPr>
        <w:rPr>
          <w:sz w:val="20"/>
        </w:rPr>
      </w:pPr>
      <w:r w:rsidRPr="006D1FF3">
        <w:rPr>
          <w:b/>
          <w:sz w:val="20"/>
        </w:rPr>
        <w:t xml:space="preserve">Presentations: </w:t>
      </w:r>
      <w:r w:rsidRPr="006D1FF3">
        <w:rPr>
          <w:sz w:val="20"/>
        </w:rPr>
        <w:t>Occasionally (about 4</w:t>
      </w:r>
      <w:r w:rsidR="00493A9C">
        <w:rPr>
          <w:sz w:val="20"/>
        </w:rPr>
        <w:t xml:space="preserve"> to 6</w:t>
      </w:r>
      <w:r w:rsidRPr="006D1FF3">
        <w:rPr>
          <w:sz w:val="20"/>
        </w:rPr>
        <w:t xml:space="preserve"> times) groups will go to the boards and do presentations. Typically you will be solving homework problems or other problems that I select. If you are absent on presentation day you will lose presentation points.</w:t>
      </w:r>
    </w:p>
    <w:p w:rsidR="00217BE5" w:rsidRDefault="00217BE5" w:rsidP="006D1FF3">
      <w:pPr>
        <w:rPr>
          <w:sz w:val="20"/>
        </w:rPr>
      </w:pPr>
    </w:p>
    <w:p w:rsidR="00493A9C" w:rsidRPr="006D1FF3" w:rsidRDefault="00493A9C" w:rsidP="006D1FF3">
      <w:pPr>
        <w:rPr>
          <w:sz w:val="20"/>
        </w:rPr>
      </w:pPr>
    </w:p>
    <w:p w:rsidR="00217BE5" w:rsidRPr="006D1FF3" w:rsidRDefault="00217BE5" w:rsidP="006D1FF3">
      <w:pPr>
        <w:rPr>
          <w:sz w:val="20"/>
        </w:rPr>
      </w:pPr>
      <w:r w:rsidRPr="006D1FF3">
        <w:rPr>
          <w:b/>
          <w:sz w:val="20"/>
        </w:rPr>
        <w:t xml:space="preserve">Bonus points: </w:t>
      </w:r>
      <w:r w:rsidRPr="006D1FF3">
        <w:rPr>
          <w:sz w:val="20"/>
        </w:rPr>
        <w:t>Most of the graded material has bonus points built in. For example, the homework is worth 25 points, but if you get 25 points, I will give you a 2 point bonus so you get 27 points. Quizzes usually have 2</w:t>
      </w:r>
      <w:r w:rsidR="00493A9C">
        <w:rPr>
          <w:sz w:val="20"/>
        </w:rPr>
        <w:t>6</w:t>
      </w:r>
      <w:r w:rsidRPr="006D1FF3">
        <w:rPr>
          <w:sz w:val="20"/>
        </w:rPr>
        <w:t xml:space="preserve"> points possible, but only count as 2</w:t>
      </w:r>
      <w:r w:rsidR="00493A9C">
        <w:rPr>
          <w:sz w:val="20"/>
        </w:rPr>
        <w:t>5</w:t>
      </w:r>
      <w:r w:rsidRPr="006D1FF3">
        <w:rPr>
          <w:sz w:val="20"/>
        </w:rPr>
        <w:t xml:space="preserve"> points…another bonus</w:t>
      </w:r>
      <w:r w:rsidR="00493A9C">
        <w:rPr>
          <w:sz w:val="20"/>
        </w:rPr>
        <w:t xml:space="preserve"> </w:t>
      </w:r>
      <w:r w:rsidR="00493A9C" w:rsidRPr="006D1FF3">
        <w:rPr>
          <w:sz w:val="20"/>
        </w:rPr>
        <w:t>poin</w:t>
      </w:r>
      <w:r w:rsidR="00493A9C">
        <w:rPr>
          <w:sz w:val="20"/>
        </w:rPr>
        <w:t>t</w:t>
      </w:r>
      <w:r w:rsidRPr="006D1FF3">
        <w:rPr>
          <w:sz w:val="20"/>
        </w:rPr>
        <w:t xml:space="preserve"> and occasionally, I use a sample entrance exam for bonus points. Since there </w:t>
      </w:r>
      <w:r w:rsidR="00624B00">
        <w:rPr>
          <w:sz w:val="20"/>
        </w:rPr>
        <w:t>is</w:t>
      </w:r>
      <w:r w:rsidRPr="006D1FF3">
        <w:rPr>
          <w:sz w:val="20"/>
        </w:rPr>
        <w:t xml:space="preserve"> </w:t>
      </w:r>
      <w:r w:rsidR="00624B00">
        <w:rPr>
          <w:sz w:val="20"/>
        </w:rPr>
        <w:t>475</w:t>
      </w:r>
      <w:r w:rsidRPr="006D1FF3">
        <w:rPr>
          <w:sz w:val="20"/>
        </w:rPr>
        <w:t xml:space="preserve"> points possible in this class,</w:t>
      </w:r>
      <w:r w:rsidR="00624B00">
        <w:rPr>
          <w:sz w:val="20"/>
        </w:rPr>
        <w:t xml:space="preserve"> about</w:t>
      </w:r>
      <w:r w:rsidRPr="006D1FF3">
        <w:rPr>
          <w:sz w:val="20"/>
        </w:rPr>
        <w:t xml:space="preserve"> every </w:t>
      </w:r>
      <w:r w:rsidRPr="006D1FF3">
        <w:rPr>
          <w:i/>
          <w:sz w:val="20"/>
        </w:rPr>
        <w:t>extra</w:t>
      </w:r>
      <w:r w:rsidR="005F48D4">
        <w:rPr>
          <w:i/>
          <w:sz w:val="20"/>
        </w:rPr>
        <w:t xml:space="preserve"> 5</w:t>
      </w:r>
      <w:r w:rsidRPr="006D1FF3">
        <w:rPr>
          <w:i/>
          <w:sz w:val="20"/>
        </w:rPr>
        <w:t xml:space="preserve"> points</w:t>
      </w:r>
      <w:r w:rsidRPr="006D1FF3">
        <w:rPr>
          <w:sz w:val="20"/>
        </w:rPr>
        <w:t xml:space="preserve"> could increase your decimal grade by</w:t>
      </w:r>
      <w:r w:rsidR="005F48D4">
        <w:rPr>
          <w:sz w:val="20"/>
        </w:rPr>
        <w:t xml:space="preserve"> 0</w:t>
      </w:r>
      <w:r w:rsidRPr="006D1FF3">
        <w:rPr>
          <w:sz w:val="20"/>
        </w:rPr>
        <w:t xml:space="preserve">.1!  I designed my grading system like this so that you will consistently maintain your efforts. I hope it works. </w:t>
      </w:r>
      <w:r w:rsidRPr="006D1FF3">
        <w:rPr>
          <w:sz w:val="20"/>
        </w:rPr>
        <w:sym w:font="Wingdings" w:char="F04A"/>
      </w:r>
    </w:p>
    <w:p w:rsidR="00D3653E" w:rsidRDefault="00D3653E" w:rsidP="006D1FF3">
      <w:pPr>
        <w:ind w:right="-180"/>
        <w:rPr>
          <w:b/>
          <w:sz w:val="20"/>
        </w:rPr>
      </w:pPr>
    </w:p>
    <w:p w:rsidR="00E6601B" w:rsidRDefault="00E6601B" w:rsidP="006D1FF3">
      <w:pPr>
        <w:ind w:right="-180"/>
        <w:rPr>
          <w:b/>
          <w:sz w:val="20"/>
        </w:rPr>
      </w:pPr>
    </w:p>
    <w:p w:rsidR="00493A9C" w:rsidRDefault="00493A9C" w:rsidP="006D1FF3">
      <w:pPr>
        <w:ind w:right="-180"/>
        <w:rPr>
          <w:b/>
          <w:sz w:val="20"/>
        </w:rPr>
      </w:pPr>
    </w:p>
    <w:p w:rsidR="00217BE5" w:rsidRPr="006D1FF3" w:rsidRDefault="00217BE5" w:rsidP="006D1FF3">
      <w:pPr>
        <w:ind w:right="-180"/>
        <w:rPr>
          <w:sz w:val="20"/>
        </w:rPr>
      </w:pPr>
      <w:r w:rsidRPr="006D1FF3">
        <w:rPr>
          <w:b/>
          <w:sz w:val="20"/>
        </w:rPr>
        <w:t>Final Exam:</w:t>
      </w:r>
      <w:r w:rsidRPr="006D1FF3">
        <w:rPr>
          <w:sz w:val="20"/>
        </w:rPr>
        <w:t xml:space="preserve">  The final is </w:t>
      </w:r>
      <w:r w:rsidRPr="006D1FF3">
        <w:rPr>
          <w:sz w:val="20"/>
          <w:u w:val="single"/>
        </w:rPr>
        <w:t>comprehensive.</w:t>
      </w:r>
      <w:r w:rsidRPr="006D1FF3">
        <w:rPr>
          <w:sz w:val="20"/>
        </w:rPr>
        <w:t xml:space="preserve"> The final exam date is listed on the class calendar</w:t>
      </w:r>
      <w:r w:rsidR="00624B00">
        <w:rPr>
          <w:sz w:val="20"/>
        </w:rPr>
        <w:t xml:space="preserve"> based on the starting time for </w:t>
      </w:r>
      <w:r w:rsidR="00624B00">
        <w:rPr>
          <w:b/>
          <w:sz w:val="20"/>
        </w:rPr>
        <w:t xml:space="preserve">your </w:t>
      </w:r>
      <w:r w:rsidR="00624B00">
        <w:rPr>
          <w:sz w:val="20"/>
        </w:rPr>
        <w:t>class.</w:t>
      </w:r>
    </w:p>
    <w:p w:rsidR="00E6601B" w:rsidRDefault="00E6601B">
      <w:pPr>
        <w:rPr>
          <w:b/>
          <w:sz w:val="20"/>
        </w:rPr>
      </w:pPr>
      <w:r>
        <w:rPr>
          <w:b/>
          <w:sz w:val="20"/>
        </w:rPr>
        <w:br w:type="page"/>
      </w:r>
    </w:p>
    <w:p w:rsidR="00217BE5" w:rsidRPr="006D1FF3" w:rsidRDefault="00217BE5" w:rsidP="006D1FF3">
      <w:pPr>
        <w:rPr>
          <w:sz w:val="20"/>
        </w:rPr>
      </w:pPr>
      <w:r w:rsidRPr="006D1FF3">
        <w:rPr>
          <w:b/>
          <w:sz w:val="20"/>
        </w:rPr>
        <w:lastRenderedPageBreak/>
        <w:t>DECIMAL GRADING:</w:t>
      </w:r>
      <w:r w:rsidRPr="006D1FF3">
        <w:rPr>
          <w:sz w:val="20"/>
        </w:rPr>
        <w:t xml:space="preserve">  Green River uses numerical grading.  Numerical equivalent of grades are as follows:      </w:t>
      </w:r>
    </w:p>
    <w:p w:rsidR="00217BE5" w:rsidRPr="006D1FF3" w:rsidRDefault="00217BE5" w:rsidP="006D1FF3">
      <w:pPr>
        <w:ind w:right="-720"/>
        <w:rPr>
          <w:b/>
          <w:sz w:val="20"/>
          <w:u w:val="double"/>
        </w:rPr>
      </w:pPr>
    </w:p>
    <w:p w:rsidR="00A04F9B" w:rsidRPr="006D1FF3" w:rsidRDefault="00A04F9B" w:rsidP="006D1FF3">
      <w:pPr>
        <w:ind w:firstLine="450"/>
        <w:rPr>
          <w:sz w:val="20"/>
        </w:rPr>
      </w:pPr>
      <w:r w:rsidRPr="006D1FF3">
        <w:rPr>
          <w:sz w:val="20"/>
        </w:rPr>
        <w:t>95 -100%: 4.0</w:t>
      </w:r>
      <w:r w:rsidRPr="006D1FF3">
        <w:rPr>
          <w:sz w:val="20"/>
        </w:rPr>
        <w:tab/>
        <w:t>89:3.4</w:t>
      </w:r>
      <w:r w:rsidRPr="006D1FF3">
        <w:rPr>
          <w:sz w:val="20"/>
        </w:rPr>
        <w:tab/>
      </w:r>
      <w:r w:rsidRPr="006D1FF3">
        <w:rPr>
          <w:sz w:val="20"/>
        </w:rPr>
        <w:tab/>
        <w:t>83:2.8</w:t>
      </w:r>
      <w:r w:rsidRPr="006D1FF3">
        <w:rPr>
          <w:sz w:val="20"/>
        </w:rPr>
        <w:tab/>
      </w:r>
      <w:r w:rsidRPr="006D1FF3">
        <w:rPr>
          <w:sz w:val="20"/>
        </w:rPr>
        <w:tab/>
        <w:t>77:2.2</w:t>
      </w:r>
      <w:r w:rsidRPr="006D1FF3">
        <w:rPr>
          <w:sz w:val="20"/>
        </w:rPr>
        <w:tab/>
      </w:r>
      <w:r w:rsidRPr="006D1FF3">
        <w:rPr>
          <w:sz w:val="20"/>
        </w:rPr>
        <w:tab/>
        <w:t>71:1.6</w:t>
      </w:r>
      <w:r w:rsidRPr="006D1FF3">
        <w:rPr>
          <w:sz w:val="20"/>
        </w:rPr>
        <w:tab/>
      </w:r>
      <w:r w:rsidRPr="006D1FF3">
        <w:rPr>
          <w:sz w:val="20"/>
        </w:rPr>
        <w:tab/>
        <w:t>65</w:t>
      </w:r>
      <w:r w:rsidR="00624B00">
        <w:rPr>
          <w:sz w:val="20"/>
        </w:rPr>
        <w:t>-60</w:t>
      </w:r>
      <w:r w:rsidRPr="006D1FF3">
        <w:rPr>
          <w:sz w:val="20"/>
        </w:rPr>
        <w:t>:1.0</w:t>
      </w:r>
    </w:p>
    <w:p w:rsidR="00A04F9B" w:rsidRPr="006D1FF3" w:rsidRDefault="00A04F9B" w:rsidP="006D1FF3">
      <w:pPr>
        <w:ind w:firstLine="450"/>
        <w:rPr>
          <w:sz w:val="20"/>
        </w:rPr>
      </w:pPr>
      <w:r w:rsidRPr="006D1FF3">
        <w:rPr>
          <w:sz w:val="20"/>
        </w:rPr>
        <w:t>94</w:t>
      </w:r>
      <w:r w:rsidRPr="006D1FF3">
        <w:rPr>
          <w:sz w:val="20"/>
        </w:rPr>
        <w:tab/>
        <w:t>:3.9</w:t>
      </w:r>
      <w:r w:rsidRPr="006D1FF3">
        <w:rPr>
          <w:sz w:val="20"/>
        </w:rPr>
        <w:tab/>
      </w:r>
      <w:r w:rsidRPr="006D1FF3">
        <w:rPr>
          <w:sz w:val="20"/>
        </w:rPr>
        <w:tab/>
        <w:t>88:3.3</w:t>
      </w:r>
      <w:r w:rsidRPr="006D1FF3">
        <w:rPr>
          <w:sz w:val="20"/>
        </w:rPr>
        <w:tab/>
      </w:r>
      <w:r w:rsidRPr="006D1FF3">
        <w:rPr>
          <w:sz w:val="20"/>
        </w:rPr>
        <w:tab/>
        <w:t>82:2.7</w:t>
      </w:r>
      <w:r w:rsidRPr="006D1FF3">
        <w:rPr>
          <w:sz w:val="20"/>
        </w:rPr>
        <w:tab/>
      </w:r>
      <w:r w:rsidRPr="006D1FF3">
        <w:rPr>
          <w:sz w:val="20"/>
        </w:rPr>
        <w:tab/>
        <w:t>76:2.1</w:t>
      </w:r>
      <w:r w:rsidRPr="006D1FF3">
        <w:rPr>
          <w:sz w:val="20"/>
        </w:rPr>
        <w:tab/>
      </w:r>
      <w:r w:rsidRPr="006D1FF3">
        <w:rPr>
          <w:sz w:val="20"/>
        </w:rPr>
        <w:tab/>
        <w:t>70:1.5</w:t>
      </w:r>
      <w:r w:rsidRPr="006D1FF3">
        <w:rPr>
          <w:sz w:val="20"/>
        </w:rPr>
        <w:tab/>
      </w:r>
      <w:r w:rsidRPr="006D1FF3">
        <w:rPr>
          <w:sz w:val="20"/>
        </w:rPr>
        <w:tab/>
      </w:r>
    </w:p>
    <w:p w:rsidR="00624B00" w:rsidRPr="006D1FF3" w:rsidRDefault="00A04F9B" w:rsidP="00624B00">
      <w:pPr>
        <w:ind w:firstLine="450"/>
        <w:rPr>
          <w:sz w:val="20"/>
        </w:rPr>
      </w:pPr>
      <w:r w:rsidRPr="006D1FF3">
        <w:rPr>
          <w:sz w:val="20"/>
        </w:rPr>
        <w:t>93</w:t>
      </w:r>
      <w:r w:rsidRPr="006D1FF3">
        <w:rPr>
          <w:sz w:val="20"/>
        </w:rPr>
        <w:tab/>
        <w:t>:3.8</w:t>
      </w:r>
      <w:r w:rsidRPr="006D1FF3">
        <w:rPr>
          <w:sz w:val="20"/>
        </w:rPr>
        <w:tab/>
      </w:r>
      <w:r w:rsidRPr="006D1FF3">
        <w:rPr>
          <w:sz w:val="20"/>
        </w:rPr>
        <w:tab/>
      </w:r>
      <w:r w:rsidR="00624B00">
        <w:rPr>
          <w:sz w:val="20"/>
        </w:rPr>
        <w:t>87:3.2</w:t>
      </w:r>
      <w:r w:rsidR="00624B00">
        <w:rPr>
          <w:sz w:val="20"/>
        </w:rPr>
        <w:tab/>
      </w:r>
      <w:r w:rsidR="00624B00">
        <w:rPr>
          <w:sz w:val="20"/>
        </w:rPr>
        <w:tab/>
        <w:t>81:2.6</w:t>
      </w:r>
      <w:r w:rsidR="00624B00">
        <w:rPr>
          <w:sz w:val="20"/>
        </w:rPr>
        <w:tab/>
      </w:r>
      <w:r w:rsidR="00624B00">
        <w:rPr>
          <w:sz w:val="20"/>
        </w:rPr>
        <w:tab/>
        <w:t>75:2.0</w:t>
      </w:r>
      <w:r w:rsidR="00624B00">
        <w:rPr>
          <w:sz w:val="20"/>
        </w:rPr>
        <w:tab/>
      </w:r>
      <w:r w:rsidR="00624B00">
        <w:rPr>
          <w:sz w:val="20"/>
        </w:rPr>
        <w:tab/>
        <w:t>69:1.4</w:t>
      </w:r>
      <w:r w:rsidR="00624B00">
        <w:rPr>
          <w:sz w:val="20"/>
        </w:rPr>
        <w:tab/>
        <w:t xml:space="preserve">    </w:t>
      </w:r>
      <w:r w:rsidR="00624B00" w:rsidRPr="006D1FF3">
        <w:rPr>
          <w:sz w:val="20"/>
        </w:rPr>
        <w:t xml:space="preserve"> Below 60%:0.0</w:t>
      </w:r>
    </w:p>
    <w:p w:rsidR="00A04F9B" w:rsidRPr="006D1FF3" w:rsidRDefault="00A04F9B" w:rsidP="006D1FF3">
      <w:pPr>
        <w:ind w:firstLine="450"/>
        <w:rPr>
          <w:sz w:val="20"/>
        </w:rPr>
      </w:pPr>
      <w:r w:rsidRPr="006D1FF3">
        <w:rPr>
          <w:sz w:val="20"/>
        </w:rPr>
        <w:t>92</w:t>
      </w:r>
      <w:r w:rsidRPr="006D1FF3">
        <w:rPr>
          <w:sz w:val="20"/>
        </w:rPr>
        <w:tab/>
        <w:t>:3.7</w:t>
      </w:r>
      <w:r w:rsidRPr="006D1FF3">
        <w:rPr>
          <w:sz w:val="20"/>
        </w:rPr>
        <w:tab/>
      </w:r>
      <w:r w:rsidRPr="006D1FF3">
        <w:rPr>
          <w:sz w:val="20"/>
        </w:rPr>
        <w:tab/>
        <w:t>86:3.1</w:t>
      </w:r>
      <w:r w:rsidRPr="006D1FF3">
        <w:rPr>
          <w:sz w:val="20"/>
        </w:rPr>
        <w:tab/>
      </w:r>
      <w:r w:rsidRPr="006D1FF3">
        <w:rPr>
          <w:sz w:val="20"/>
        </w:rPr>
        <w:tab/>
        <w:t>80:2.5</w:t>
      </w:r>
      <w:r w:rsidRPr="006D1FF3">
        <w:rPr>
          <w:sz w:val="20"/>
        </w:rPr>
        <w:tab/>
      </w:r>
      <w:r w:rsidRPr="006D1FF3">
        <w:rPr>
          <w:sz w:val="20"/>
        </w:rPr>
        <w:tab/>
        <w:t>74:1.9</w:t>
      </w:r>
      <w:r w:rsidRPr="006D1FF3">
        <w:rPr>
          <w:sz w:val="20"/>
        </w:rPr>
        <w:tab/>
      </w:r>
      <w:r w:rsidRPr="006D1FF3">
        <w:rPr>
          <w:sz w:val="20"/>
        </w:rPr>
        <w:tab/>
        <w:t>68:1.3</w:t>
      </w:r>
      <w:r w:rsidRPr="006D1FF3">
        <w:rPr>
          <w:sz w:val="20"/>
        </w:rPr>
        <w:tab/>
      </w:r>
      <w:r w:rsidRPr="006D1FF3">
        <w:rPr>
          <w:sz w:val="20"/>
        </w:rPr>
        <w:tab/>
      </w:r>
    </w:p>
    <w:p w:rsidR="00A04F9B" w:rsidRPr="006D1FF3" w:rsidRDefault="00A04F9B" w:rsidP="006D1FF3">
      <w:pPr>
        <w:ind w:firstLine="450"/>
        <w:rPr>
          <w:sz w:val="20"/>
        </w:rPr>
      </w:pPr>
      <w:r w:rsidRPr="006D1FF3">
        <w:rPr>
          <w:sz w:val="20"/>
        </w:rPr>
        <w:t>91</w:t>
      </w:r>
      <w:r w:rsidRPr="006D1FF3">
        <w:rPr>
          <w:sz w:val="20"/>
        </w:rPr>
        <w:tab/>
        <w:t>:3.6</w:t>
      </w:r>
      <w:r w:rsidRPr="006D1FF3">
        <w:rPr>
          <w:sz w:val="20"/>
        </w:rPr>
        <w:tab/>
      </w:r>
      <w:r w:rsidRPr="006D1FF3">
        <w:rPr>
          <w:sz w:val="20"/>
        </w:rPr>
        <w:tab/>
        <w:t>85:3.0</w:t>
      </w:r>
      <w:r w:rsidRPr="006D1FF3">
        <w:rPr>
          <w:sz w:val="20"/>
        </w:rPr>
        <w:tab/>
      </w:r>
      <w:r w:rsidRPr="006D1FF3">
        <w:rPr>
          <w:sz w:val="20"/>
        </w:rPr>
        <w:tab/>
        <w:t>79:2.4</w:t>
      </w:r>
      <w:r w:rsidRPr="006D1FF3">
        <w:rPr>
          <w:sz w:val="20"/>
        </w:rPr>
        <w:tab/>
      </w:r>
      <w:r w:rsidRPr="006D1FF3">
        <w:rPr>
          <w:sz w:val="20"/>
        </w:rPr>
        <w:tab/>
        <w:t>73:1.8</w:t>
      </w:r>
      <w:r w:rsidRPr="006D1FF3">
        <w:rPr>
          <w:sz w:val="20"/>
        </w:rPr>
        <w:tab/>
      </w:r>
      <w:r w:rsidRPr="006D1FF3">
        <w:rPr>
          <w:sz w:val="20"/>
        </w:rPr>
        <w:tab/>
        <w:t>67:1.2</w:t>
      </w:r>
      <w:r w:rsidRPr="006D1FF3">
        <w:rPr>
          <w:sz w:val="20"/>
        </w:rPr>
        <w:tab/>
      </w:r>
      <w:r w:rsidRPr="006D1FF3">
        <w:rPr>
          <w:sz w:val="20"/>
        </w:rPr>
        <w:tab/>
      </w:r>
    </w:p>
    <w:p w:rsidR="00A04F9B" w:rsidRPr="006D1FF3" w:rsidRDefault="00A04F9B" w:rsidP="006D1FF3">
      <w:pPr>
        <w:ind w:firstLine="450"/>
        <w:rPr>
          <w:sz w:val="20"/>
        </w:rPr>
      </w:pPr>
      <w:r w:rsidRPr="006D1FF3">
        <w:rPr>
          <w:sz w:val="20"/>
        </w:rPr>
        <w:t>90</w:t>
      </w:r>
      <w:r w:rsidRPr="006D1FF3">
        <w:rPr>
          <w:sz w:val="20"/>
        </w:rPr>
        <w:tab/>
        <w:t>:3.5</w:t>
      </w:r>
      <w:r w:rsidRPr="006D1FF3">
        <w:rPr>
          <w:sz w:val="20"/>
        </w:rPr>
        <w:tab/>
      </w:r>
      <w:r w:rsidRPr="006D1FF3">
        <w:rPr>
          <w:sz w:val="20"/>
        </w:rPr>
        <w:tab/>
        <w:t>84:2.9</w:t>
      </w:r>
      <w:r w:rsidRPr="006D1FF3">
        <w:rPr>
          <w:sz w:val="20"/>
        </w:rPr>
        <w:tab/>
      </w:r>
      <w:r w:rsidRPr="006D1FF3">
        <w:rPr>
          <w:sz w:val="20"/>
        </w:rPr>
        <w:tab/>
        <w:t>78:2.3</w:t>
      </w:r>
      <w:r w:rsidRPr="006D1FF3">
        <w:rPr>
          <w:sz w:val="20"/>
        </w:rPr>
        <w:tab/>
      </w:r>
      <w:r w:rsidRPr="006D1FF3">
        <w:rPr>
          <w:sz w:val="20"/>
        </w:rPr>
        <w:tab/>
        <w:t>72:1.7</w:t>
      </w:r>
      <w:r w:rsidRPr="006D1FF3">
        <w:rPr>
          <w:sz w:val="20"/>
        </w:rPr>
        <w:tab/>
      </w:r>
      <w:r w:rsidRPr="006D1FF3">
        <w:rPr>
          <w:sz w:val="20"/>
        </w:rPr>
        <w:tab/>
        <w:t>66:1.1</w:t>
      </w:r>
      <w:r w:rsidRPr="006D1FF3">
        <w:rPr>
          <w:sz w:val="20"/>
        </w:rPr>
        <w:tab/>
      </w:r>
      <w:r w:rsidRPr="006D1FF3">
        <w:rPr>
          <w:sz w:val="20"/>
        </w:rPr>
        <w:tab/>
      </w:r>
    </w:p>
    <w:p w:rsidR="00A04F9B" w:rsidRPr="006D1FF3" w:rsidRDefault="00A04F9B" w:rsidP="006D1FF3">
      <w:pPr>
        <w:ind w:firstLine="450"/>
        <w:rPr>
          <w:sz w:val="20"/>
        </w:rPr>
      </w:pPr>
      <w:r w:rsidRPr="006D1FF3">
        <w:rPr>
          <w:sz w:val="20"/>
        </w:rPr>
        <w:tab/>
      </w:r>
      <w:r w:rsidRPr="006D1FF3">
        <w:rPr>
          <w:sz w:val="20"/>
        </w:rPr>
        <w:tab/>
      </w:r>
      <w:r w:rsidRPr="006D1FF3">
        <w:rPr>
          <w:sz w:val="20"/>
        </w:rPr>
        <w:tab/>
      </w:r>
      <w:r w:rsidRPr="006D1FF3">
        <w:rPr>
          <w:sz w:val="20"/>
        </w:rPr>
        <w:tab/>
      </w:r>
      <w:r w:rsidRPr="006D1FF3">
        <w:rPr>
          <w:sz w:val="20"/>
        </w:rPr>
        <w:tab/>
      </w:r>
      <w:r w:rsidRPr="006D1FF3">
        <w:rPr>
          <w:sz w:val="20"/>
        </w:rPr>
        <w:tab/>
      </w:r>
      <w:r w:rsidRPr="006D1FF3">
        <w:rPr>
          <w:sz w:val="20"/>
        </w:rPr>
        <w:tab/>
      </w:r>
      <w:r w:rsidRPr="006D1FF3">
        <w:rPr>
          <w:sz w:val="20"/>
        </w:rPr>
        <w:tab/>
      </w:r>
      <w:r w:rsidRPr="006D1FF3">
        <w:rPr>
          <w:sz w:val="20"/>
        </w:rPr>
        <w:tab/>
      </w:r>
    </w:p>
    <w:p w:rsidR="00A04F9B" w:rsidRPr="006D1FF3" w:rsidRDefault="00A04F9B" w:rsidP="006D1FF3">
      <w:pPr>
        <w:rPr>
          <w:sz w:val="20"/>
        </w:rPr>
      </w:pPr>
      <w:r w:rsidRPr="006D1FF3">
        <w:rPr>
          <w:sz w:val="20"/>
        </w:rPr>
        <w:t>A grade of “Pass” will only be given for decimal grades of 1.0 or above (that is, 6</w:t>
      </w:r>
      <w:r w:rsidR="00624B00">
        <w:rPr>
          <w:sz w:val="20"/>
        </w:rPr>
        <w:t>0</w:t>
      </w:r>
      <w:r w:rsidRPr="006D1FF3">
        <w:rPr>
          <w:sz w:val="20"/>
        </w:rPr>
        <w:t>% or above). If you are planning on taking another math class, you must receive a 2.0 or above to go on.  A “Pass” will not be sufficient to get you into the next course.</w:t>
      </w:r>
    </w:p>
    <w:p w:rsidR="00A04F9B" w:rsidRPr="006D1FF3" w:rsidRDefault="00A04F9B" w:rsidP="006D1FF3">
      <w:pPr>
        <w:ind w:right="-720" w:hanging="450"/>
        <w:rPr>
          <w:b/>
          <w:sz w:val="20"/>
          <w:u w:val="double"/>
        </w:rPr>
      </w:pPr>
    </w:p>
    <w:p w:rsidR="00FF2DA0" w:rsidRDefault="00FF2DA0" w:rsidP="0033510D"/>
    <w:p w:rsidR="00835B3B" w:rsidRPr="00E6601B" w:rsidRDefault="00835B3B" w:rsidP="0033510D">
      <w:pPr>
        <w:rPr>
          <w:sz w:val="22"/>
          <w:szCs w:val="22"/>
        </w:rPr>
      </w:pPr>
      <w:r w:rsidRPr="00E6601B">
        <w:rPr>
          <w:sz w:val="22"/>
          <w:szCs w:val="22"/>
        </w:rPr>
        <w:t>The</w:t>
      </w:r>
      <w:r w:rsidR="0080464A" w:rsidRPr="00E6601B">
        <w:rPr>
          <w:sz w:val="22"/>
          <w:szCs w:val="22"/>
        </w:rPr>
        <w:t xml:space="preserve"> following two</w:t>
      </w:r>
      <w:r w:rsidRPr="00E6601B">
        <w:rPr>
          <w:sz w:val="22"/>
          <w:szCs w:val="22"/>
        </w:rPr>
        <w:t xml:space="preserve"> outcomes will be demonstrated through in-class activities, homework, presentations and exams.</w:t>
      </w:r>
    </w:p>
    <w:p w:rsidR="00835B3B" w:rsidRPr="00E6601B" w:rsidRDefault="00835B3B" w:rsidP="00835B3B">
      <w:pPr>
        <w:rPr>
          <w:sz w:val="22"/>
          <w:szCs w:val="22"/>
        </w:rPr>
      </w:pPr>
    </w:p>
    <w:p w:rsidR="00835B3B" w:rsidRPr="00E6601B" w:rsidRDefault="0080464A" w:rsidP="00835B3B">
      <w:pPr>
        <w:rPr>
          <w:b/>
          <w:sz w:val="22"/>
          <w:szCs w:val="22"/>
        </w:rPr>
      </w:pPr>
      <w:r w:rsidRPr="00E6601B">
        <w:rPr>
          <w:b/>
          <w:sz w:val="22"/>
          <w:szCs w:val="22"/>
        </w:rPr>
        <w:t xml:space="preserve">1) </w:t>
      </w:r>
      <w:r w:rsidR="00835B3B" w:rsidRPr="00E6601B">
        <w:rPr>
          <w:b/>
          <w:sz w:val="22"/>
          <w:szCs w:val="22"/>
        </w:rPr>
        <w:t>Campus-Wide Outcomes:</w:t>
      </w:r>
    </w:p>
    <w:p w:rsidR="00835B3B" w:rsidRPr="00E6601B" w:rsidRDefault="00835B3B" w:rsidP="00835B3B">
      <w:pPr>
        <w:rPr>
          <w:sz w:val="22"/>
          <w:szCs w:val="22"/>
        </w:rPr>
      </w:pPr>
      <w:r w:rsidRPr="00E6601B">
        <w:rPr>
          <w:sz w:val="22"/>
          <w:szCs w:val="22"/>
        </w:rPr>
        <w:t>GRCC has identified ability areas that we believe encompass knowledge and are the most important skills, behaviors, attitudes, and values that students will need in order to be successful during and after college.  For a complete description of all of these outcomes, refer to the college catalog.  Among these ability areas, this class will address Quantitative/Symbolic Reasoning and Critical Thinking.  You will be assessed on these outcomes through classroom participation, tests and activities.</w:t>
      </w:r>
    </w:p>
    <w:p w:rsidR="00835B3B" w:rsidRPr="00E6601B" w:rsidRDefault="00835B3B" w:rsidP="00835B3B">
      <w:pPr>
        <w:rPr>
          <w:sz w:val="22"/>
          <w:szCs w:val="22"/>
        </w:rPr>
      </w:pPr>
    </w:p>
    <w:p w:rsidR="00835B3B" w:rsidRPr="00E6601B" w:rsidRDefault="00835B3B" w:rsidP="00835B3B">
      <w:pPr>
        <w:rPr>
          <w:sz w:val="22"/>
          <w:szCs w:val="22"/>
        </w:rPr>
      </w:pPr>
    </w:p>
    <w:p w:rsidR="00835B3B" w:rsidRPr="00E6601B" w:rsidRDefault="00835B3B" w:rsidP="00835B3B">
      <w:pPr>
        <w:rPr>
          <w:sz w:val="22"/>
          <w:szCs w:val="22"/>
        </w:rPr>
      </w:pPr>
    </w:p>
    <w:p w:rsidR="00835B3B" w:rsidRPr="00E6601B" w:rsidRDefault="0080464A" w:rsidP="00835B3B">
      <w:pPr>
        <w:rPr>
          <w:b/>
          <w:sz w:val="22"/>
          <w:szCs w:val="22"/>
        </w:rPr>
      </w:pPr>
      <w:r w:rsidRPr="00E6601B">
        <w:rPr>
          <w:b/>
          <w:sz w:val="22"/>
          <w:szCs w:val="22"/>
        </w:rPr>
        <w:t xml:space="preserve">2) </w:t>
      </w:r>
      <w:r w:rsidR="00835B3B" w:rsidRPr="00E6601B">
        <w:rPr>
          <w:b/>
          <w:sz w:val="22"/>
          <w:szCs w:val="22"/>
        </w:rPr>
        <w:t>Quantitative and/or Symbolic Reasoning and Critical Thinking:</w:t>
      </w:r>
    </w:p>
    <w:p w:rsidR="00835B3B" w:rsidRPr="00E6601B" w:rsidRDefault="00835B3B" w:rsidP="00835B3B">
      <w:pPr>
        <w:rPr>
          <w:sz w:val="22"/>
          <w:szCs w:val="22"/>
        </w:rPr>
      </w:pPr>
      <w:r w:rsidRPr="00E6601B">
        <w:rPr>
          <w:sz w:val="22"/>
          <w:szCs w:val="22"/>
        </w:rPr>
        <w:t>In this class we will be dealing with a wide variety of problems that require you to evaluate and interpret information or data, and translate the data into various formats such as graphs, tables, formulas and sentences.  You will also be expected to determine appropriate methods for solving problems and correctly implement those methods. You will be expected to state your answers clearly in complete sentences to show that you have understood what the problem is asking for and to verify that the answer is reasonable.  Also, because math builds on itself, you will be expected to integrate and apply concepts learned in previous chapters to new material that is being presented.  Essentially, you will be expected to be an active thinker in this class.</w:t>
      </w:r>
    </w:p>
    <w:p w:rsidR="00835B3B" w:rsidRPr="00E6601B" w:rsidRDefault="00835B3B" w:rsidP="00835B3B">
      <w:pPr>
        <w:rPr>
          <w:sz w:val="22"/>
          <w:szCs w:val="22"/>
        </w:rPr>
      </w:pPr>
    </w:p>
    <w:p w:rsidR="00835B3B" w:rsidRPr="00E6601B" w:rsidRDefault="00835B3B" w:rsidP="00835B3B">
      <w:pPr>
        <w:rPr>
          <w:sz w:val="22"/>
          <w:szCs w:val="22"/>
        </w:rPr>
      </w:pPr>
    </w:p>
    <w:p w:rsidR="00835B3B" w:rsidRPr="00E6601B" w:rsidRDefault="00835B3B" w:rsidP="00835B3B">
      <w:pPr>
        <w:rPr>
          <w:sz w:val="22"/>
          <w:szCs w:val="22"/>
        </w:rPr>
      </w:pPr>
    </w:p>
    <w:p w:rsidR="00835B3B" w:rsidRPr="00E6601B" w:rsidRDefault="00835B3B" w:rsidP="00835B3B">
      <w:pPr>
        <w:rPr>
          <w:b/>
          <w:sz w:val="22"/>
          <w:szCs w:val="22"/>
        </w:rPr>
      </w:pPr>
      <w:r w:rsidRPr="00E6601B">
        <w:rPr>
          <w:b/>
          <w:sz w:val="22"/>
          <w:szCs w:val="22"/>
        </w:rPr>
        <w:t xml:space="preserve">Special Needs:  </w:t>
      </w:r>
    </w:p>
    <w:p w:rsidR="00835B3B" w:rsidRPr="00E6601B" w:rsidRDefault="00835B3B" w:rsidP="00835B3B">
      <w:pPr>
        <w:rPr>
          <w:sz w:val="22"/>
          <w:szCs w:val="22"/>
        </w:rPr>
      </w:pPr>
      <w:r w:rsidRPr="00E6601B">
        <w:rPr>
          <w:sz w:val="22"/>
          <w:szCs w:val="22"/>
        </w:rPr>
        <w:t xml:space="preserve">If you believe you qualify for course adaptations or special accommodations under the Americans with Disabilities Act (ADA), it is your responsibility to contact the Disability Support Services Coordinator, </w:t>
      </w:r>
      <w:r w:rsidR="000C5186" w:rsidRPr="00E6601B">
        <w:rPr>
          <w:sz w:val="22"/>
          <w:szCs w:val="22"/>
        </w:rPr>
        <w:t>Jean Carlson</w:t>
      </w:r>
      <w:r w:rsidRPr="00E6601B">
        <w:rPr>
          <w:sz w:val="22"/>
          <w:szCs w:val="22"/>
        </w:rPr>
        <w:t xml:space="preserve">, at (253) 833-9111 extension </w:t>
      </w:r>
      <w:r w:rsidR="000C5186" w:rsidRPr="00E6601B">
        <w:rPr>
          <w:sz w:val="22"/>
          <w:szCs w:val="22"/>
        </w:rPr>
        <w:t>2318</w:t>
      </w:r>
      <w:r w:rsidR="0000223D" w:rsidRPr="00E6601B">
        <w:rPr>
          <w:sz w:val="22"/>
          <w:szCs w:val="22"/>
        </w:rPr>
        <w:t xml:space="preserve"> </w:t>
      </w:r>
      <w:r w:rsidRPr="00E6601B">
        <w:rPr>
          <w:sz w:val="22"/>
          <w:szCs w:val="22"/>
        </w:rPr>
        <w:t xml:space="preserve">and provide the appropriate documentation.  If you have already documented a disability or other condition which would qualify you for special accommodations, or if you have emergency medical information or special needs I should know about, please notify me during the first week of class or as soon as possible.  You can reach me by phone at (253)833-9111 extension </w:t>
      </w:r>
      <w:r w:rsidR="00F20564" w:rsidRPr="00E6601B">
        <w:rPr>
          <w:sz w:val="22"/>
          <w:szCs w:val="22"/>
        </w:rPr>
        <w:t>4939</w:t>
      </w:r>
      <w:r w:rsidRPr="00E6601B">
        <w:rPr>
          <w:sz w:val="22"/>
          <w:szCs w:val="22"/>
        </w:rPr>
        <w:t>.  Or you can come by my office (</w:t>
      </w:r>
      <w:r w:rsidR="00624B00">
        <w:rPr>
          <w:sz w:val="22"/>
          <w:szCs w:val="22"/>
        </w:rPr>
        <w:t>HAS 49</w:t>
      </w:r>
      <w:r w:rsidRPr="00E6601B">
        <w:rPr>
          <w:sz w:val="22"/>
          <w:szCs w:val="22"/>
        </w:rPr>
        <w:t>) during my office hour or schedule an appointment with me.  If this location is not convenient for you, we will schedule an alternative meeting place.  If you use an alternative medium for communicating, please let me know well in advance of the meeting so that appropriate accommodations can be made.</w:t>
      </w:r>
    </w:p>
    <w:p w:rsidR="00835B3B" w:rsidRPr="00E6601B" w:rsidRDefault="00835B3B" w:rsidP="00835B3B">
      <w:pPr>
        <w:rPr>
          <w:sz w:val="22"/>
          <w:szCs w:val="22"/>
        </w:rPr>
      </w:pPr>
    </w:p>
    <w:p w:rsidR="00835B3B" w:rsidRPr="00E6601B" w:rsidRDefault="00835B3B" w:rsidP="00835B3B">
      <w:pPr>
        <w:rPr>
          <w:sz w:val="22"/>
          <w:szCs w:val="22"/>
        </w:rPr>
      </w:pPr>
    </w:p>
    <w:sectPr w:rsidR="00835B3B" w:rsidRPr="00E6601B" w:rsidSect="00D3653E">
      <w:headerReference w:type="even" r:id="rId11"/>
      <w:headerReference w:type="default" r:id="rId12"/>
      <w:footerReference w:type="even" r:id="rId13"/>
      <w:footerReference w:type="default" r:id="rId14"/>
      <w:headerReference w:type="first" r:id="rId15"/>
      <w:footerReference w:type="first" r:id="rId16"/>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DC" w:rsidRDefault="00220DDC">
      <w:r>
        <w:separator/>
      </w:r>
    </w:p>
  </w:endnote>
  <w:endnote w:type="continuationSeparator" w:id="0">
    <w:p w:rsidR="00220DDC" w:rsidRDefault="0022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AF" w:rsidRDefault="00FF4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DC" w:rsidRPr="00BB7700" w:rsidRDefault="00220DDC" w:rsidP="0033510D">
    <w:pPr>
      <w:pStyle w:val="Footer"/>
      <w:tabs>
        <w:tab w:val="clear" w:pos="4320"/>
        <w:tab w:val="clear" w:pos="8640"/>
      </w:tabs>
      <w:rPr>
        <w:color w:val="C0C0C0"/>
      </w:rPr>
    </w:pPr>
    <w:r w:rsidRPr="00BB7700">
      <w:rPr>
        <w:rStyle w:val="PageNumber"/>
        <w:color w:val="C0C0C0"/>
      </w:rPr>
      <w:t>M</w:t>
    </w:r>
    <w:r>
      <w:rPr>
        <w:rStyle w:val="PageNumber"/>
        <w:color w:val="C0C0C0"/>
      </w:rPr>
      <w:t>&amp;142</w:t>
    </w:r>
    <w:r w:rsidRPr="00BB7700">
      <w:rPr>
        <w:rStyle w:val="PageNumber"/>
        <w:color w:val="C0C0C0"/>
      </w:rPr>
      <w:t xml:space="preserve"> Pre-Cal </w:t>
    </w:r>
    <w:r>
      <w:rPr>
        <w:rStyle w:val="PageNumber"/>
        <w:color w:val="C0C0C0"/>
      </w:rPr>
      <w:t xml:space="preserve">2 </w:t>
    </w:r>
    <w:r w:rsidRPr="00BB7700">
      <w:rPr>
        <w:rStyle w:val="PageNumber"/>
        <w:color w:val="C0C0C0"/>
      </w:rPr>
      <w:t>Syllabus</w:t>
    </w:r>
    <w:r w:rsidR="00FF43AF">
      <w:rPr>
        <w:rStyle w:val="PageNumber"/>
        <w:color w:val="C0C0C0"/>
      </w:rPr>
      <w:t xml:space="preserve"> </w:t>
    </w:r>
    <w:r w:rsidRPr="00BB7700">
      <w:rPr>
        <w:rStyle w:val="PageNumber"/>
        <w:color w:val="C0C0C0"/>
      </w:rPr>
      <w:t xml:space="preserve">   Rob Jonas</w:t>
    </w:r>
    <w:r w:rsidRPr="00BB7700">
      <w:rPr>
        <w:rStyle w:val="PageNumber"/>
        <w:color w:val="C0C0C0"/>
      </w:rPr>
      <w:tab/>
    </w:r>
    <w:r w:rsidRPr="00BB7700">
      <w:rPr>
        <w:rStyle w:val="PageNumber"/>
        <w:color w:val="C0C0C0"/>
      </w:rPr>
      <w:tab/>
    </w:r>
    <w:r w:rsidRPr="00BB7700">
      <w:rPr>
        <w:rStyle w:val="PageNumber"/>
        <w:color w:val="C0C0C0"/>
      </w:rPr>
      <w:tab/>
    </w:r>
    <w:r w:rsidR="003A1A62" w:rsidRPr="00BB7700">
      <w:rPr>
        <w:rStyle w:val="PageNumber"/>
        <w:color w:val="C0C0C0"/>
      </w:rPr>
      <w:fldChar w:fldCharType="begin"/>
    </w:r>
    <w:r w:rsidRPr="00BB7700">
      <w:rPr>
        <w:rStyle w:val="PageNumber"/>
        <w:color w:val="C0C0C0"/>
      </w:rPr>
      <w:instrText xml:space="preserve"> PAGE </w:instrText>
    </w:r>
    <w:r w:rsidR="003A1A62" w:rsidRPr="00BB7700">
      <w:rPr>
        <w:rStyle w:val="PageNumber"/>
        <w:color w:val="C0C0C0"/>
      </w:rPr>
      <w:fldChar w:fldCharType="separate"/>
    </w:r>
    <w:r w:rsidR="009D51F6">
      <w:rPr>
        <w:rStyle w:val="PageNumber"/>
        <w:noProof/>
        <w:color w:val="C0C0C0"/>
      </w:rPr>
      <w:t>2</w:t>
    </w:r>
    <w:r w:rsidR="003A1A62" w:rsidRPr="00BB7700">
      <w:rPr>
        <w:rStyle w:val="PageNumber"/>
        <w:color w:val="C0C0C0"/>
      </w:rPr>
      <w:fldChar w:fldCharType="end"/>
    </w:r>
    <w:r w:rsidRPr="00BB7700">
      <w:rPr>
        <w:rStyle w:val="PageNumber"/>
        <w:color w:val="C0C0C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AF" w:rsidRDefault="00FF4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DC" w:rsidRDefault="00220DDC">
      <w:r>
        <w:separator/>
      </w:r>
    </w:p>
  </w:footnote>
  <w:footnote w:type="continuationSeparator" w:id="0">
    <w:p w:rsidR="00220DDC" w:rsidRDefault="00220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AF" w:rsidRDefault="00FF4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AF" w:rsidRDefault="00FF4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AF" w:rsidRDefault="00FF4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5756"/>
    <w:multiLevelType w:val="singleLevel"/>
    <w:tmpl w:val="C632E11E"/>
    <w:lvl w:ilvl="0">
      <w:start w:val="1"/>
      <w:numFmt w:val="decimal"/>
      <w:lvlText w:val="%1."/>
      <w:lvlJc w:val="left"/>
      <w:pPr>
        <w:tabs>
          <w:tab w:val="num" w:pos="1260"/>
        </w:tabs>
        <w:ind w:left="126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91"/>
    <w:rsid w:val="0000223D"/>
    <w:rsid w:val="000136F5"/>
    <w:rsid w:val="00093B5F"/>
    <w:rsid w:val="000C5186"/>
    <w:rsid w:val="000C7527"/>
    <w:rsid w:val="000D37EC"/>
    <w:rsid w:val="000E1D85"/>
    <w:rsid w:val="001729E8"/>
    <w:rsid w:val="001B6D4F"/>
    <w:rsid w:val="00217BE5"/>
    <w:rsid w:val="00220DDC"/>
    <w:rsid w:val="00224258"/>
    <w:rsid w:val="0023599F"/>
    <w:rsid w:val="00273855"/>
    <w:rsid w:val="002909F4"/>
    <w:rsid w:val="002F3B83"/>
    <w:rsid w:val="0033510D"/>
    <w:rsid w:val="003669D0"/>
    <w:rsid w:val="00370A2B"/>
    <w:rsid w:val="003A1A62"/>
    <w:rsid w:val="003B3723"/>
    <w:rsid w:val="003D618F"/>
    <w:rsid w:val="003F1B83"/>
    <w:rsid w:val="00400011"/>
    <w:rsid w:val="00490209"/>
    <w:rsid w:val="00493A9C"/>
    <w:rsid w:val="004D3236"/>
    <w:rsid w:val="0050048D"/>
    <w:rsid w:val="005B2E33"/>
    <w:rsid w:val="005B2E6C"/>
    <w:rsid w:val="005E18B6"/>
    <w:rsid w:val="005F48D4"/>
    <w:rsid w:val="005F583F"/>
    <w:rsid w:val="00624B00"/>
    <w:rsid w:val="00635CAE"/>
    <w:rsid w:val="00651C7B"/>
    <w:rsid w:val="006D0C75"/>
    <w:rsid w:val="006D1FF3"/>
    <w:rsid w:val="006F359F"/>
    <w:rsid w:val="006F5DA3"/>
    <w:rsid w:val="00742CD1"/>
    <w:rsid w:val="00764FFF"/>
    <w:rsid w:val="00776AAA"/>
    <w:rsid w:val="0078770A"/>
    <w:rsid w:val="0080464A"/>
    <w:rsid w:val="00835B3B"/>
    <w:rsid w:val="00866710"/>
    <w:rsid w:val="00885156"/>
    <w:rsid w:val="008E4791"/>
    <w:rsid w:val="00956461"/>
    <w:rsid w:val="009569B6"/>
    <w:rsid w:val="009A0627"/>
    <w:rsid w:val="009C20ED"/>
    <w:rsid w:val="009D51F6"/>
    <w:rsid w:val="00A01B97"/>
    <w:rsid w:val="00A02346"/>
    <w:rsid w:val="00A04F9B"/>
    <w:rsid w:val="00A60AA9"/>
    <w:rsid w:val="00A96A72"/>
    <w:rsid w:val="00AA18E7"/>
    <w:rsid w:val="00AB7111"/>
    <w:rsid w:val="00AB7CFE"/>
    <w:rsid w:val="00B10F1A"/>
    <w:rsid w:val="00B46EBD"/>
    <w:rsid w:val="00BB7700"/>
    <w:rsid w:val="00BC7701"/>
    <w:rsid w:val="00BF19B3"/>
    <w:rsid w:val="00C1080B"/>
    <w:rsid w:val="00C145E0"/>
    <w:rsid w:val="00C31538"/>
    <w:rsid w:val="00C33FB8"/>
    <w:rsid w:val="00C54060"/>
    <w:rsid w:val="00CF06D1"/>
    <w:rsid w:val="00D30105"/>
    <w:rsid w:val="00D3653E"/>
    <w:rsid w:val="00D678F4"/>
    <w:rsid w:val="00D70B31"/>
    <w:rsid w:val="00D84361"/>
    <w:rsid w:val="00D924D4"/>
    <w:rsid w:val="00DC2A24"/>
    <w:rsid w:val="00DC590A"/>
    <w:rsid w:val="00DD0041"/>
    <w:rsid w:val="00E01191"/>
    <w:rsid w:val="00E32EE3"/>
    <w:rsid w:val="00E54B62"/>
    <w:rsid w:val="00E6601B"/>
    <w:rsid w:val="00EA0942"/>
    <w:rsid w:val="00EB5B47"/>
    <w:rsid w:val="00EC4E33"/>
    <w:rsid w:val="00EC5D5F"/>
    <w:rsid w:val="00F20564"/>
    <w:rsid w:val="00F54AD0"/>
    <w:rsid w:val="00F67673"/>
    <w:rsid w:val="00FD11C1"/>
    <w:rsid w:val="00FD44F0"/>
    <w:rsid w:val="00FF2DA0"/>
    <w:rsid w:val="00F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346"/>
    <w:rPr>
      <w:rFonts w:ascii="Arial" w:hAnsi="Arial"/>
      <w:sz w:val="24"/>
    </w:rPr>
  </w:style>
  <w:style w:type="paragraph" w:styleId="Heading1">
    <w:name w:val="heading 1"/>
    <w:basedOn w:val="Normal"/>
    <w:next w:val="Normal"/>
    <w:link w:val="Heading1Char"/>
    <w:qFormat/>
    <w:rsid w:val="008E47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2346"/>
    <w:rPr>
      <w:color w:val="0000FF"/>
      <w:u w:val="single"/>
    </w:rPr>
  </w:style>
  <w:style w:type="paragraph" w:styleId="BodyText">
    <w:name w:val="Body Text"/>
    <w:basedOn w:val="Normal"/>
    <w:rsid w:val="00A02346"/>
    <w:rPr>
      <w:b/>
      <w:i/>
      <w:sz w:val="22"/>
    </w:rPr>
  </w:style>
  <w:style w:type="character" w:styleId="FollowedHyperlink">
    <w:name w:val="FollowedHyperlink"/>
    <w:basedOn w:val="DefaultParagraphFont"/>
    <w:rsid w:val="00A02346"/>
    <w:rPr>
      <w:color w:val="800080"/>
      <w:u w:val="single"/>
    </w:rPr>
  </w:style>
  <w:style w:type="paragraph" w:styleId="Header">
    <w:name w:val="header"/>
    <w:basedOn w:val="Normal"/>
    <w:rsid w:val="00EC4E33"/>
    <w:pPr>
      <w:tabs>
        <w:tab w:val="center" w:pos="4320"/>
        <w:tab w:val="right" w:pos="8640"/>
      </w:tabs>
    </w:pPr>
  </w:style>
  <w:style w:type="paragraph" w:styleId="Footer">
    <w:name w:val="footer"/>
    <w:basedOn w:val="Normal"/>
    <w:rsid w:val="00EC4E33"/>
    <w:pPr>
      <w:tabs>
        <w:tab w:val="center" w:pos="4320"/>
        <w:tab w:val="right" w:pos="8640"/>
      </w:tabs>
    </w:pPr>
  </w:style>
  <w:style w:type="character" w:styleId="PageNumber">
    <w:name w:val="page number"/>
    <w:basedOn w:val="DefaultParagraphFont"/>
    <w:rsid w:val="00EC4E33"/>
  </w:style>
  <w:style w:type="character" w:customStyle="1" w:styleId="Heading1Char">
    <w:name w:val="Heading 1 Char"/>
    <w:basedOn w:val="DefaultParagraphFont"/>
    <w:link w:val="Heading1"/>
    <w:rsid w:val="008E47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B10F1A"/>
    <w:rPr>
      <w:rFonts w:ascii="Tahoma" w:hAnsi="Tahoma" w:cs="Tahoma"/>
      <w:sz w:val="16"/>
      <w:szCs w:val="16"/>
    </w:rPr>
  </w:style>
  <w:style w:type="character" w:customStyle="1" w:styleId="BalloonTextChar">
    <w:name w:val="Balloon Text Char"/>
    <w:basedOn w:val="DefaultParagraphFont"/>
    <w:link w:val="BalloonText"/>
    <w:rsid w:val="00B10F1A"/>
    <w:rPr>
      <w:rFonts w:ascii="Tahoma" w:hAnsi="Tahoma" w:cs="Tahoma"/>
      <w:sz w:val="16"/>
      <w:szCs w:val="16"/>
    </w:rPr>
  </w:style>
  <w:style w:type="paragraph" w:styleId="ListParagraph">
    <w:name w:val="List Paragraph"/>
    <w:basedOn w:val="Normal"/>
    <w:uiPriority w:val="34"/>
    <w:qFormat/>
    <w:rsid w:val="00217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346"/>
    <w:rPr>
      <w:rFonts w:ascii="Arial" w:hAnsi="Arial"/>
      <w:sz w:val="24"/>
    </w:rPr>
  </w:style>
  <w:style w:type="paragraph" w:styleId="Heading1">
    <w:name w:val="heading 1"/>
    <w:basedOn w:val="Normal"/>
    <w:next w:val="Normal"/>
    <w:link w:val="Heading1Char"/>
    <w:qFormat/>
    <w:rsid w:val="008E47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2346"/>
    <w:rPr>
      <w:color w:val="0000FF"/>
      <w:u w:val="single"/>
    </w:rPr>
  </w:style>
  <w:style w:type="paragraph" w:styleId="BodyText">
    <w:name w:val="Body Text"/>
    <w:basedOn w:val="Normal"/>
    <w:rsid w:val="00A02346"/>
    <w:rPr>
      <w:b/>
      <w:i/>
      <w:sz w:val="22"/>
    </w:rPr>
  </w:style>
  <w:style w:type="character" w:styleId="FollowedHyperlink">
    <w:name w:val="FollowedHyperlink"/>
    <w:basedOn w:val="DefaultParagraphFont"/>
    <w:rsid w:val="00A02346"/>
    <w:rPr>
      <w:color w:val="800080"/>
      <w:u w:val="single"/>
    </w:rPr>
  </w:style>
  <w:style w:type="paragraph" w:styleId="Header">
    <w:name w:val="header"/>
    <w:basedOn w:val="Normal"/>
    <w:rsid w:val="00EC4E33"/>
    <w:pPr>
      <w:tabs>
        <w:tab w:val="center" w:pos="4320"/>
        <w:tab w:val="right" w:pos="8640"/>
      </w:tabs>
    </w:pPr>
  </w:style>
  <w:style w:type="paragraph" w:styleId="Footer">
    <w:name w:val="footer"/>
    <w:basedOn w:val="Normal"/>
    <w:rsid w:val="00EC4E33"/>
    <w:pPr>
      <w:tabs>
        <w:tab w:val="center" w:pos="4320"/>
        <w:tab w:val="right" w:pos="8640"/>
      </w:tabs>
    </w:pPr>
  </w:style>
  <w:style w:type="character" w:styleId="PageNumber">
    <w:name w:val="page number"/>
    <w:basedOn w:val="DefaultParagraphFont"/>
    <w:rsid w:val="00EC4E33"/>
  </w:style>
  <w:style w:type="character" w:customStyle="1" w:styleId="Heading1Char">
    <w:name w:val="Heading 1 Char"/>
    <w:basedOn w:val="DefaultParagraphFont"/>
    <w:link w:val="Heading1"/>
    <w:rsid w:val="008E47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B10F1A"/>
    <w:rPr>
      <w:rFonts w:ascii="Tahoma" w:hAnsi="Tahoma" w:cs="Tahoma"/>
      <w:sz w:val="16"/>
      <w:szCs w:val="16"/>
    </w:rPr>
  </w:style>
  <w:style w:type="character" w:customStyle="1" w:styleId="BalloonTextChar">
    <w:name w:val="Balloon Text Char"/>
    <w:basedOn w:val="DefaultParagraphFont"/>
    <w:link w:val="BalloonText"/>
    <w:rsid w:val="00B10F1A"/>
    <w:rPr>
      <w:rFonts w:ascii="Tahoma" w:hAnsi="Tahoma" w:cs="Tahoma"/>
      <w:sz w:val="16"/>
      <w:szCs w:val="16"/>
    </w:rPr>
  </w:style>
  <w:style w:type="paragraph" w:styleId="ListParagraph">
    <w:name w:val="List Paragraph"/>
    <w:basedOn w:val="Normal"/>
    <w:uiPriority w:val="34"/>
    <w:qFormat/>
    <w:rsid w:val="00217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onas@grcc.ctc.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struction.greenriver.edu/rjonas/" TargetMode="External"/><Relationship Id="rId4" Type="http://schemas.openxmlformats.org/officeDocument/2006/relationships/settings" Target="settings.xml"/><Relationship Id="rId9" Type="http://schemas.openxmlformats.org/officeDocument/2006/relationships/hyperlink" Target="http://www.opentextbookstore.com/precal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1470</Words>
  <Characters>8051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Pre-Calculus 2 – Math 104</vt:lpstr>
    </vt:vector>
  </TitlesOfParts>
  <Company>Green River Community College</Company>
  <LinksUpToDate>false</LinksUpToDate>
  <CharactersWithSpaces>9502</CharactersWithSpaces>
  <SharedDoc>false</SharedDoc>
  <HLinks>
    <vt:vector size="6" baseType="variant">
      <vt:variant>
        <vt:i4>3080215</vt:i4>
      </vt:variant>
      <vt:variant>
        <vt:i4>0</vt:i4>
      </vt:variant>
      <vt:variant>
        <vt:i4>0</vt:i4>
      </vt:variant>
      <vt:variant>
        <vt:i4>5</vt:i4>
      </vt:variant>
      <vt:variant>
        <vt:lpwstr>mailto:rjonas@greenriver.edu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Pre-Calculus 2 – Math 104</dc:title>
  <dc:creator>Information Services</dc:creator>
  <cp:lastModifiedBy>rjonas</cp:lastModifiedBy>
  <cp:revision>11</cp:revision>
  <cp:lastPrinted>2011-03-17T18:22:00Z</cp:lastPrinted>
  <dcterms:created xsi:type="dcterms:W3CDTF">2012-03-25T23:13:00Z</dcterms:created>
  <dcterms:modified xsi:type="dcterms:W3CDTF">2013-03-25T21:51:00Z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-2068662887</vt:i4>
  </property>
  <property fmtid="{D5CDD505-2E9C-101B-9397-08002B2CF9AE}" pid="3" name="_EmailSubject">
    <vt:lpwstr>Math 104 stuff</vt:lpwstr>
  </property>
  <property fmtid="{D5CDD505-2E9C-101B-9397-08002B2CF9AE}" pid="4" name="_AuthorEmail">
    <vt:lpwstr>APalmer@greenriver.edu</vt:lpwstr>
  </property>
  <property fmtid="{D5CDD505-2E9C-101B-9397-08002B2CF9AE}" pid="5" name="_AuthorEmailDisplayName">
    <vt:lpwstr>Adrienne Palmer</vt:lpwstr>
  </property>
  <property fmtid="{D5CDD505-2E9C-101B-9397-08002B2CF9AE}" pid="6" name="_ReviewingToolsShownOnce">
    <vt:lpwstr/>
  </property>
</Properties>
</file>